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45A" w:rsidRDefault="009D645A">
      <w:pPr>
        <w:pStyle w:val="ConsPlusTitlePage"/>
      </w:pPr>
      <w:bookmarkStart w:id="0" w:name="_GoBack"/>
      <w:bookmarkEnd w:id="0"/>
      <w:r>
        <w:br/>
      </w:r>
    </w:p>
    <w:p w:rsidR="009D645A" w:rsidRDefault="009D645A">
      <w:pPr>
        <w:pStyle w:val="ConsPlusNormal"/>
        <w:outlineLvl w:val="0"/>
      </w:pPr>
    </w:p>
    <w:p w:rsidR="009D645A" w:rsidRDefault="009D645A">
      <w:pPr>
        <w:pStyle w:val="ConsPlusTitle"/>
        <w:jc w:val="center"/>
        <w:outlineLvl w:val="0"/>
      </w:pPr>
      <w:r>
        <w:t>АГЕНТСТВО</w:t>
      </w:r>
    </w:p>
    <w:p w:rsidR="009D645A" w:rsidRDefault="009D645A">
      <w:pPr>
        <w:pStyle w:val="ConsPlusTitle"/>
        <w:jc w:val="center"/>
      </w:pPr>
      <w:r>
        <w:t>ПО РАЗВИТИЮ ЧЕЛОВЕЧЕСКОГО ПОТЕНЦИАЛА</w:t>
      </w:r>
    </w:p>
    <w:p w:rsidR="009D645A" w:rsidRDefault="009D645A">
      <w:pPr>
        <w:pStyle w:val="ConsPlusTitle"/>
        <w:jc w:val="center"/>
      </w:pPr>
      <w:r>
        <w:t>И ТРУДОВЫХ РЕСУРСОВ УЛЬЯНОВСКОЙ ОБЛАСТИ</w:t>
      </w:r>
    </w:p>
    <w:p w:rsidR="009D645A" w:rsidRDefault="009D645A">
      <w:pPr>
        <w:pStyle w:val="ConsPlusTitle"/>
        <w:ind w:firstLine="540"/>
        <w:jc w:val="both"/>
      </w:pPr>
    </w:p>
    <w:p w:rsidR="009D645A" w:rsidRDefault="009D645A">
      <w:pPr>
        <w:pStyle w:val="ConsPlusTitle"/>
        <w:jc w:val="center"/>
      </w:pPr>
      <w:r>
        <w:t>ПРИКАЗ</w:t>
      </w:r>
    </w:p>
    <w:p w:rsidR="009D645A" w:rsidRDefault="009D645A">
      <w:pPr>
        <w:pStyle w:val="ConsPlusTitle"/>
        <w:jc w:val="center"/>
      </w:pPr>
      <w:r>
        <w:t>от 27 февраля 2023 г. N 7-п</w:t>
      </w:r>
    </w:p>
    <w:p w:rsidR="009D645A" w:rsidRDefault="009D645A">
      <w:pPr>
        <w:pStyle w:val="ConsPlusTitle"/>
        <w:ind w:firstLine="540"/>
        <w:jc w:val="both"/>
      </w:pPr>
    </w:p>
    <w:p w:rsidR="009D645A" w:rsidRDefault="009D645A">
      <w:pPr>
        <w:pStyle w:val="ConsPlusTitle"/>
        <w:jc w:val="center"/>
      </w:pPr>
      <w:r>
        <w:t>ОБ УТВЕРЖДЕНИИ АДМИНИСТРАТИВНОГО РЕГЛАМЕНТА ПРЕДОСТАВЛЕНИЯ</w:t>
      </w:r>
    </w:p>
    <w:p w:rsidR="009D645A" w:rsidRDefault="009D645A">
      <w:pPr>
        <w:pStyle w:val="ConsPlusTitle"/>
        <w:jc w:val="center"/>
      </w:pPr>
      <w:r>
        <w:t>ГОСУДАРСТВЕННОЙ УСЛУГИ ПО ОРГАНИЗАЦИИ СОПРОВОЖДЕНИЯ</w:t>
      </w:r>
    </w:p>
    <w:p w:rsidR="009D645A" w:rsidRDefault="009D645A">
      <w:pPr>
        <w:pStyle w:val="ConsPlusTitle"/>
        <w:jc w:val="center"/>
      </w:pPr>
      <w:r>
        <w:t>ПРИ СОДЕЙСТВИИ ЗАНЯТОСТИ ИНВАЛИДОВ</w:t>
      </w:r>
    </w:p>
    <w:p w:rsidR="009D645A" w:rsidRDefault="009D64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5A" w:rsidRDefault="009D64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5A" w:rsidRDefault="009D64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5A" w:rsidRDefault="009D645A">
            <w:pPr>
              <w:pStyle w:val="ConsPlusNormal"/>
              <w:jc w:val="center"/>
            </w:pPr>
            <w:r>
              <w:rPr>
                <w:color w:val="392C69"/>
              </w:rPr>
              <w:t>Список изменяющих документов</w:t>
            </w:r>
          </w:p>
          <w:p w:rsidR="009D645A" w:rsidRDefault="009D645A">
            <w:pPr>
              <w:pStyle w:val="ConsPlusNormal"/>
              <w:jc w:val="center"/>
            </w:pPr>
            <w:r>
              <w:rPr>
                <w:color w:val="392C69"/>
              </w:rPr>
              <w:t>(в ред. приказов Агентства по развитию человеческого потенциала и трудовых</w:t>
            </w:r>
          </w:p>
          <w:p w:rsidR="009D645A" w:rsidRDefault="009D645A">
            <w:pPr>
              <w:pStyle w:val="ConsPlusNormal"/>
              <w:jc w:val="center"/>
            </w:pPr>
            <w:r>
              <w:rPr>
                <w:color w:val="392C69"/>
              </w:rPr>
              <w:t xml:space="preserve">ресурсов Ульяновской области от 13.07.2023 </w:t>
            </w:r>
            <w:hyperlink r:id="rId4">
              <w:r>
                <w:rPr>
                  <w:color w:val="0000FF"/>
                </w:rPr>
                <w:t>N 18-п</w:t>
              </w:r>
            </w:hyperlink>
            <w:r>
              <w:rPr>
                <w:color w:val="392C69"/>
              </w:rPr>
              <w:t xml:space="preserve">, от 14.05.2024 </w:t>
            </w:r>
            <w:hyperlink r:id="rId5">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5A" w:rsidRDefault="009D645A">
            <w:pPr>
              <w:pStyle w:val="ConsPlusNormal"/>
            </w:pPr>
          </w:p>
        </w:tc>
      </w:tr>
    </w:tbl>
    <w:p w:rsidR="009D645A" w:rsidRDefault="009D645A">
      <w:pPr>
        <w:pStyle w:val="ConsPlusNormal"/>
      </w:pPr>
    </w:p>
    <w:p w:rsidR="009D645A" w:rsidRDefault="009D645A">
      <w:pPr>
        <w:pStyle w:val="ConsPlusNormal"/>
        <w:ind w:firstLine="540"/>
        <w:jc w:val="both"/>
      </w:pPr>
      <w:r>
        <w:t xml:space="preserve">В соответствии со </w:t>
      </w:r>
      <w:hyperlink r:id="rId6">
        <w:r>
          <w:rPr>
            <w:color w:val="0000FF"/>
          </w:rPr>
          <w:t>статьями 7.1-1</w:t>
        </w:r>
      </w:hyperlink>
      <w:r>
        <w:t xml:space="preserve"> и </w:t>
      </w:r>
      <w:hyperlink r:id="rId7">
        <w:r>
          <w:rPr>
            <w:color w:val="0000FF"/>
          </w:rPr>
          <w:t>13.1</w:t>
        </w:r>
      </w:hyperlink>
      <w:r>
        <w:t xml:space="preserve"> Закона Российской Федерации от 19.04.1991 N 1032-1 "О занятости населения в Российской Федерации", </w:t>
      </w:r>
      <w:hyperlink r:id="rId8">
        <w:r>
          <w:rPr>
            <w:color w:val="0000FF"/>
          </w:rPr>
          <w:t>приказом</w:t>
        </w:r>
      </w:hyperlink>
      <w:r>
        <w:t xml:space="preserve"> Министерства труда и социальной защиты Российской Федерации от 28.03.2022 N 174н "Об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w:t>
      </w:r>
      <w:hyperlink r:id="rId9">
        <w:r>
          <w:rPr>
            <w:color w:val="0000FF"/>
          </w:rPr>
          <w:t>постановлением</w:t>
        </w:r>
      </w:hyperlink>
      <w:r>
        <w:t xml:space="preserve"> Правительства Ульяновской области от 16.05.2016 N 12/209-П "Об Агентстве по развитию человеческого потенциала и трудовых ресурсов Ульяновской области" приказываю:</w:t>
      </w:r>
    </w:p>
    <w:p w:rsidR="009D645A" w:rsidRDefault="009D645A">
      <w:pPr>
        <w:pStyle w:val="ConsPlusNormal"/>
        <w:spacing w:before="220"/>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государственной услуги по организации сопровождения при содействии занятости инвалидов.</w:t>
      </w:r>
    </w:p>
    <w:p w:rsidR="009D645A" w:rsidRDefault="009D645A">
      <w:pPr>
        <w:pStyle w:val="ConsPlusNormal"/>
        <w:spacing w:before="220"/>
        <w:ind w:firstLine="540"/>
        <w:jc w:val="both"/>
      </w:pPr>
      <w:r>
        <w:t>2. Признать утратившими силу:</w:t>
      </w:r>
    </w:p>
    <w:p w:rsidR="009D645A" w:rsidRDefault="009D645A">
      <w:pPr>
        <w:pStyle w:val="ConsPlusNormal"/>
        <w:spacing w:before="220"/>
        <w:ind w:firstLine="540"/>
        <w:jc w:val="both"/>
      </w:pPr>
      <w:hyperlink r:id="rId10">
        <w:r>
          <w:rPr>
            <w:color w:val="0000FF"/>
          </w:rPr>
          <w:t>приказ</w:t>
        </w:r>
      </w:hyperlink>
      <w:r>
        <w:t xml:space="preserve"> Агентства по развитию человеческого потенциала и трудовых ресурсов Ульяновской области от 19.12.2018 N 24-п "Об утверждении административного регламента предоставления государственной услуги по организации сопровождения при содействии занятости инвалидов";</w:t>
      </w:r>
    </w:p>
    <w:p w:rsidR="009D645A" w:rsidRDefault="009D645A">
      <w:pPr>
        <w:pStyle w:val="ConsPlusNormal"/>
        <w:spacing w:before="220"/>
        <w:ind w:firstLine="540"/>
        <w:jc w:val="both"/>
      </w:pPr>
      <w:hyperlink r:id="rId11">
        <w:r>
          <w:rPr>
            <w:color w:val="0000FF"/>
          </w:rPr>
          <w:t>приказ</w:t>
        </w:r>
      </w:hyperlink>
      <w:r>
        <w:t xml:space="preserve"> Агентства по развитию человеческого потенциала и трудовых ресурсов Ульяновской области от 27.11.2019 N 21-п "О внесении изменений в приказ Агентства по развитию человеческого потенциала и трудовых ресурсов Ульяновской области от 19.12.2018 N 24-п";</w:t>
      </w:r>
    </w:p>
    <w:p w:rsidR="009D645A" w:rsidRDefault="009D645A">
      <w:pPr>
        <w:pStyle w:val="ConsPlusNormal"/>
        <w:spacing w:before="220"/>
        <w:ind w:firstLine="540"/>
        <w:jc w:val="both"/>
      </w:pPr>
      <w:hyperlink r:id="rId12">
        <w:r>
          <w:rPr>
            <w:color w:val="0000FF"/>
          </w:rPr>
          <w:t>пункт 2</w:t>
        </w:r>
      </w:hyperlink>
      <w:r>
        <w:t xml:space="preserve"> приказа Агентства по развитию человеческого потенциала и трудовых ресурсов Ульяновской области от 09.12.2019 N 24-п "О внесении изменений в отдельные нормативные правовые акты Агентства по развитию человеческого потенциала и трудовых ресурсов Ульяновской области".</w:t>
      </w:r>
    </w:p>
    <w:p w:rsidR="009D645A" w:rsidRDefault="009D645A">
      <w:pPr>
        <w:pStyle w:val="ConsPlusNormal"/>
      </w:pPr>
    </w:p>
    <w:p w:rsidR="009D645A" w:rsidRDefault="009D645A">
      <w:pPr>
        <w:pStyle w:val="ConsPlusNormal"/>
        <w:jc w:val="right"/>
      </w:pPr>
      <w:r>
        <w:t>Исполняющий обязанности</w:t>
      </w:r>
    </w:p>
    <w:p w:rsidR="009D645A" w:rsidRDefault="009D645A">
      <w:pPr>
        <w:pStyle w:val="ConsPlusNormal"/>
        <w:jc w:val="right"/>
      </w:pPr>
      <w:r>
        <w:t>руководителя Агентства</w:t>
      </w:r>
    </w:p>
    <w:p w:rsidR="009D645A" w:rsidRDefault="009D645A">
      <w:pPr>
        <w:pStyle w:val="ConsPlusNormal"/>
        <w:jc w:val="right"/>
      </w:pPr>
      <w:r>
        <w:t>П.Н.КАЛАШНИКОВ</w:t>
      </w: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jc w:val="right"/>
        <w:outlineLvl w:val="0"/>
      </w:pPr>
      <w:r>
        <w:t>Утвержден</w:t>
      </w:r>
    </w:p>
    <w:p w:rsidR="009D645A" w:rsidRDefault="009D645A">
      <w:pPr>
        <w:pStyle w:val="ConsPlusNormal"/>
        <w:jc w:val="right"/>
      </w:pPr>
      <w:r>
        <w:t>приказом</w:t>
      </w:r>
    </w:p>
    <w:p w:rsidR="009D645A" w:rsidRDefault="009D645A">
      <w:pPr>
        <w:pStyle w:val="ConsPlusNormal"/>
        <w:jc w:val="right"/>
      </w:pPr>
      <w:r>
        <w:lastRenderedPageBreak/>
        <w:t>Агентства по развитию человеческого</w:t>
      </w:r>
    </w:p>
    <w:p w:rsidR="009D645A" w:rsidRDefault="009D645A">
      <w:pPr>
        <w:pStyle w:val="ConsPlusNormal"/>
        <w:jc w:val="right"/>
      </w:pPr>
      <w:r>
        <w:t>потенциала и трудовых ресурсов</w:t>
      </w:r>
    </w:p>
    <w:p w:rsidR="009D645A" w:rsidRDefault="009D645A">
      <w:pPr>
        <w:pStyle w:val="ConsPlusNormal"/>
        <w:jc w:val="right"/>
      </w:pPr>
      <w:r>
        <w:t>Ульяновской области</w:t>
      </w:r>
    </w:p>
    <w:p w:rsidR="009D645A" w:rsidRDefault="009D645A">
      <w:pPr>
        <w:pStyle w:val="ConsPlusNormal"/>
        <w:jc w:val="right"/>
      </w:pPr>
      <w:r>
        <w:t>от 27 февраля 2023 г. N 7-п</w:t>
      </w:r>
    </w:p>
    <w:p w:rsidR="009D645A" w:rsidRDefault="009D645A">
      <w:pPr>
        <w:pStyle w:val="ConsPlusNormal"/>
      </w:pPr>
    </w:p>
    <w:p w:rsidR="009D645A" w:rsidRDefault="009D645A">
      <w:pPr>
        <w:pStyle w:val="ConsPlusTitle"/>
        <w:jc w:val="center"/>
      </w:pPr>
      <w:bookmarkStart w:id="1" w:name="P37"/>
      <w:bookmarkEnd w:id="1"/>
      <w:r>
        <w:t>АДМИНИСТРАТИВНЫЙ РЕГЛАМЕНТ</w:t>
      </w:r>
    </w:p>
    <w:p w:rsidR="009D645A" w:rsidRDefault="009D645A">
      <w:pPr>
        <w:pStyle w:val="ConsPlusTitle"/>
        <w:jc w:val="center"/>
      </w:pPr>
      <w:r>
        <w:t>ПРЕДОСТАВЛЕНИЯ ГОСУДАРСТВЕННОЙ УСЛУГИ ПО ОРГАНИЗАЦИИ</w:t>
      </w:r>
    </w:p>
    <w:p w:rsidR="009D645A" w:rsidRDefault="009D645A">
      <w:pPr>
        <w:pStyle w:val="ConsPlusTitle"/>
        <w:jc w:val="center"/>
      </w:pPr>
      <w:r>
        <w:t>СОПРОВОЖДЕНИЯ ПРИ СОДЕЙСТВИИ ЗАНЯТОСТИ ИНВАЛИДОВ</w:t>
      </w:r>
    </w:p>
    <w:p w:rsidR="009D645A" w:rsidRDefault="009D64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5A" w:rsidRDefault="009D64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5A" w:rsidRDefault="009D64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5A" w:rsidRDefault="009D645A">
            <w:pPr>
              <w:pStyle w:val="ConsPlusNormal"/>
              <w:jc w:val="center"/>
            </w:pPr>
            <w:r>
              <w:rPr>
                <w:color w:val="392C69"/>
              </w:rPr>
              <w:t>Список изменяющих документов</w:t>
            </w:r>
          </w:p>
          <w:p w:rsidR="009D645A" w:rsidRDefault="009D645A">
            <w:pPr>
              <w:pStyle w:val="ConsPlusNormal"/>
              <w:jc w:val="center"/>
            </w:pPr>
            <w:r>
              <w:rPr>
                <w:color w:val="392C69"/>
              </w:rPr>
              <w:t>(в ред. приказов Агентства по развитию человеческого потенциала и трудовых</w:t>
            </w:r>
          </w:p>
          <w:p w:rsidR="009D645A" w:rsidRDefault="009D645A">
            <w:pPr>
              <w:pStyle w:val="ConsPlusNormal"/>
              <w:jc w:val="center"/>
            </w:pPr>
            <w:r>
              <w:rPr>
                <w:color w:val="392C69"/>
              </w:rPr>
              <w:t xml:space="preserve">ресурсов Ульяновской области от 13.07.2023 </w:t>
            </w:r>
            <w:hyperlink r:id="rId13">
              <w:r>
                <w:rPr>
                  <w:color w:val="0000FF"/>
                </w:rPr>
                <w:t>N 18-п</w:t>
              </w:r>
            </w:hyperlink>
            <w:r>
              <w:rPr>
                <w:color w:val="392C69"/>
              </w:rPr>
              <w:t xml:space="preserve">, от 14.05.2024 </w:t>
            </w:r>
            <w:hyperlink r:id="rId14">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5A" w:rsidRDefault="009D645A">
            <w:pPr>
              <w:pStyle w:val="ConsPlusNormal"/>
            </w:pPr>
          </w:p>
        </w:tc>
      </w:tr>
    </w:tbl>
    <w:p w:rsidR="009D645A" w:rsidRDefault="009D645A">
      <w:pPr>
        <w:pStyle w:val="ConsPlusNormal"/>
      </w:pPr>
    </w:p>
    <w:p w:rsidR="009D645A" w:rsidRDefault="009D645A">
      <w:pPr>
        <w:pStyle w:val="ConsPlusTitle"/>
        <w:jc w:val="center"/>
        <w:outlineLvl w:val="1"/>
      </w:pPr>
      <w:r>
        <w:t>1. Общие положения</w:t>
      </w:r>
    </w:p>
    <w:p w:rsidR="009D645A" w:rsidRDefault="009D645A">
      <w:pPr>
        <w:pStyle w:val="ConsPlusNormal"/>
      </w:pPr>
    </w:p>
    <w:p w:rsidR="009D645A" w:rsidRDefault="009D645A">
      <w:pPr>
        <w:pStyle w:val="ConsPlusTitle"/>
        <w:jc w:val="center"/>
        <w:outlineLvl w:val="2"/>
      </w:pPr>
      <w:r>
        <w:t>1.1. Предмет регулирования административного регламента</w:t>
      </w:r>
    </w:p>
    <w:p w:rsidR="009D645A" w:rsidRDefault="009D645A">
      <w:pPr>
        <w:pStyle w:val="ConsPlusNormal"/>
      </w:pPr>
    </w:p>
    <w:p w:rsidR="009D645A" w:rsidRDefault="009D645A">
      <w:pPr>
        <w:pStyle w:val="ConsPlusNormal"/>
        <w:ind w:firstLine="540"/>
        <w:jc w:val="both"/>
      </w:pPr>
      <w:r>
        <w:t>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(далее - Агентство) с участием филиалов областного государственного казенного учреждения "Кадровый центр Ульяновской области" (далее - филиалы Кадрового центра) государственной услуги по организации сопровождения при содействии занятости инвалидов (далее - Регламент, государственная услуга).</w:t>
      </w:r>
    </w:p>
    <w:p w:rsidR="009D645A" w:rsidRDefault="009D645A">
      <w:pPr>
        <w:pStyle w:val="ConsPlusNormal"/>
      </w:pPr>
    </w:p>
    <w:p w:rsidR="009D645A" w:rsidRDefault="009D645A">
      <w:pPr>
        <w:pStyle w:val="ConsPlusTitle"/>
        <w:jc w:val="center"/>
        <w:outlineLvl w:val="2"/>
      </w:pPr>
      <w:r>
        <w:t>1.2. Круг заявителей</w:t>
      </w:r>
    </w:p>
    <w:p w:rsidR="009D645A" w:rsidRDefault="009D645A">
      <w:pPr>
        <w:pStyle w:val="ConsPlusNormal"/>
      </w:pPr>
    </w:p>
    <w:p w:rsidR="009D645A" w:rsidRDefault="009D645A">
      <w:pPr>
        <w:pStyle w:val="ConsPlusNormal"/>
        <w:ind w:firstLine="540"/>
        <w:jc w:val="both"/>
      </w:pPr>
      <w:r>
        <w:t>Получателями государственной услуги являются незанятые инвалиды, нуждающиеся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абилитации инвалида (далее - ИПРА инвалида), разрабатываемой федеральным учреждением медико-социальной экспертизы (далее - заявитель).</w:t>
      </w:r>
    </w:p>
    <w:p w:rsidR="009D645A" w:rsidRDefault="009D645A">
      <w:pPr>
        <w:pStyle w:val="ConsPlusNormal"/>
      </w:pPr>
    </w:p>
    <w:p w:rsidR="009D645A" w:rsidRDefault="009D645A">
      <w:pPr>
        <w:pStyle w:val="ConsPlusTitle"/>
        <w:jc w:val="center"/>
        <w:outlineLvl w:val="2"/>
      </w:pPr>
      <w:r>
        <w:t>1.3. Требование предоставления заявителю государственной</w:t>
      </w:r>
    </w:p>
    <w:p w:rsidR="009D645A" w:rsidRDefault="009D645A">
      <w:pPr>
        <w:pStyle w:val="ConsPlusTitle"/>
        <w:jc w:val="center"/>
      </w:pPr>
      <w:r>
        <w:t>услуги в соответствии с вариантом предоставления</w:t>
      </w:r>
    </w:p>
    <w:p w:rsidR="009D645A" w:rsidRDefault="009D645A">
      <w:pPr>
        <w:pStyle w:val="ConsPlusTitle"/>
        <w:jc w:val="center"/>
      </w:pPr>
      <w:r>
        <w:t>государственной услуги, соответствующим признакам заявителя,</w:t>
      </w:r>
    </w:p>
    <w:p w:rsidR="009D645A" w:rsidRDefault="009D645A">
      <w:pPr>
        <w:pStyle w:val="ConsPlusTitle"/>
        <w:jc w:val="center"/>
      </w:pPr>
      <w:r>
        <w:t>определенным в результате анкетирования, проводимого</w:t>
      </w:r>
    </w:p>
    <w:p w:rsidR="009D645A" w:rsidRDefault="009D645A">
      <w:pPr>
        <w:pStyle w:val="ConsPlusTitle"/>
        <w:jc w:val="center"/>
      </w:pPr>
      <w:r>
        <w:t>исполнительным органом (далее - профилирование), а также</w:t>
      </w:r>
    </w:p>
    <w:p w:rsidR="009D645A" w:rsidRDefault="009D645A">
      <w:pPr>
        <w:pStyle w:val="ConsPlusTitle"/>
        <w:jc w:val="center"/>
      </w:pPr>
      <w:r>
        <w:t>результата предоставления государственной услуги,</w:t>
      </w:r>
    </w:p>
    <w:p w:rsidR="009D645A" w:rsidRDefault="009D645A">
      <w:pPr>
        <w:pStyle w:val="ConsPlusTitle"/>
        <w:jc w:val="center"/>
      </w:pPr>
      <w:r>
        <w:t>за получением которого обратился заявитель</w:t>
      </w:r>
    </w:p>
    <w:p w:rsidR="009D645A" w:rsidRDefault="009D645A">
      <w:pPr>
        <w:pStyle w:val="ConsPlusNormal"/>
      </w:pPr>
    </w:p>
    <w:p w:rsidR="009D645A" w:rsidRDefault="009D645A">
      <w:pPr>
        <w:pStyle w:val="ConsPlusNormal"/>
        <w:ind w:firstLine="540"/>
        <w:jc w:val="both"/>
      </w:pPr>
      <w:r>
        <w:t>Государственная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государственной услуги (далее - вариант).</w:t>
      </w:r>
    </w:p>
    <w:p w:rsidR="009D645A" w:rsidRDefault="009D645A">
      <w:pPr>
        <w:pStyle w:val="ConsPlusNormal"/>
        <w:spacing w:before="220"/>
        <w:ind w:firstLine="540"/>
        <w:jc w:val="both"/>
      </w:pPr>
      <w:r>
        <w:t xml:space="preserve">Вариант, в соответствии с которым заявителю будет предоставлена государственная услуга и результат государственной услуги, определяется в соответствии с </w:t>
      </w:r>
      <w:hyperlink w:anchor="P511">
        <w:r>
          <w:rPr>
            <w:color w:val="0000FF"/>
          </w:rPr>
          <w:t>приложением N 2</w:t>
        </w:r>
      </w:hyperlink>
      <w:r>
        <w:t xml:space="preserve"> к настоящему Административному регламенту, исходя из признаков заявителя и показателей таких признаков.</w:t>
      </w:r>
    </w:p>
    <w:p w:rsidR="009D645A" w:rsidRDefault="009D645A">
      <w:pPr>
        <w:pStyle w:val="ConsPlusNormal"/>
      </w:pPr>
    </w:p>
    <w:p w:rsidR="009D645A" w:rsidRDefault="009D645A">
      <w:pPr>
        <w:pStyle w:val="ConsPlusTitle"/>
        <w:jc w:val="center"/>
        <w:outlineLvl w:val="1"/>
      </w:pPr>
      <w:r>
        <w:t>2. Стандарт предоставления государственной услуги</w:t>
      </w:r>
    </w:p>
    <w:p w:rsidR="009D645A" w:rsidRDefault="009D645A">
      <w:pPr>
        <w:pStyle w:val="ConsPlusNormal"/>
      </w:pPr>
    </w:p>
    <w:p w:rsidR="009D645A" w:rsidRDefault="009D645A">
      <w:pPr>
        <w:pStyle w:val="ConsPlusTitle"/>
        <w:jc w:val="center"/>
        <w:outlineLvl w:val="2"/>
      </w:pPr>
      <w:r>
        <w:t>2.1. Наименование государственной услуги</w:t>
      </w:r>
    </w:p>
    <w:p w:rsidR="009D645A" w:rsidRDefault="009D645A">
      <w:pPr>
        <w:pStyle w:val="ConsPlusNormal"/>
      </w:pPr>
    </w:p>
    <w:p w:rsidR="009D645A" w:rsidRDefault="009D645A">
      <w:pPr>
        <w:pStyle w:val="ConsPlusNormal"/>
        <w:ind w:firstLine="540"/>
        <w:jc w:val="both"/>
      </w:pPr>
      <w:r>
        <w:t>"Организация сопровождения при содействии занятости инвалидов".</w:t>
      </w:r>
    </w:p>
    <w:p w:rsidR="009D645A" w:rsidRDefault="009D645A">
      <w:pPr>
        <w:pStyle w:val="ConsPlusNormal"/>
      </w:pPr>
    </w:p>
    <w:p w:rsidR="009D645A" w:rsidRDefault="009D645A">
      <w:pPr>
        <w:pStyle w:val="ConsPlusTitle"/>
        <w:jc w:val="center"/>
        <w:outlineLvl w:val="2"/>
      </w:pPr>
      <w:r>
        <w:lastRenderedPageBreak/>
        <w:t>2.2. Наименование исполнительного органа Ульяновской</w:t>
      </w:r>
    </w:p>
    <w:p w:rsidR="009D645A" w:rsidRDefault="009D645A">
      <w:pPr>
        <w:pStyle w:val="ConsPlusTitle"/>
        <w:jc w:val="center"/>
      </w:pPr>
      <w:r>
        <w:t>области, предоставляющего государственную услугу</w:t>
      </w:r>
    </w:p>
    <w:p w:rsidR="009D645A" w:rsidRDefault="009D645A">
      <w:pPr>
        <w:pStyle w:val="ConsPlusTitle"/>
        <w:jc w:val="center"/>
      </w:pPr>
      <w:r>
        <w:t>(далее - орган исполнительной власти)</w:t>
      </w:r>
    </w:p>
    <w:p w:rsidR="009D645A" w:rsidRDefault="009D645A">
      <w:pPr>
        <w:pStyle w:val="ConsPlusNormal"/>
      </w:pPr>
    </w:p>
    <w:p w:rsidR="009D645A" w:rsidRDefault="009D645A">
      <w:pPr>
        <w:pStyle w:val="ConsPlusNormal"/>
        <w:ind w:firstLine="540"/>
        <w:jc w:val="both"/>
      </w:pPr>
      <w:r>
        <w:t>Государственная услуга предоставляется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"Кадровый центр Ульяновской области".</w:t>
      </w:r>
    </w:p>
    <w:p w:rsidR="009D645A" w:rsidRDefault="009D645A">
      <w:pPr>
        <w:pStyle w:val="ConsPlusNormal"/>
        <w:spacing w:before="220"/>
        <w:ind w:firstLine="540"/>
        <w:jc w:val="both"/>
      </w:pPr>
      <w:r>
        <w:t>Государственная услуга не предоставляется в областном государственном казенном учреждении "Корпорация развития интернет-технологий многофункциональный центр предоставления государственных и муниципальных услуг в Ульяновской области".</w:t>
      </w:r>
    </w:p>
    <w:p w:rsidR="009D645A" w:rsidRDefault="009D645A">
      <w:pPr>
        <w:pStyle w:val="ConsPlusNormal"/>
      </w:pPr>
    </w:p>
    <w:p w:rsidR="009D645A" w:rsidRDefault="009D645A">
      <w:pPr>
        <w:pStyle w:val="ConsPlusTitle"/>
        <w:jc w:val="center"/>
        <w:outlineLvl w:val="2"/>
      </w:pPr>
      <w:r>
        <w:t>2.3. Результат предоставления государственной услуги</w:t>
      </w:r>
    </w:p>
    <w:p w:rsidR="009D645A" w:rsidRDefault="009D645A">
      <w:pPr>
        <w:pStyle w:val="ConsPlusNormal"/>
      </w:pPr>
    </w:p>
    <w:p w:rsidR="009D645A" w:rsidRDefault="009D645A">
      <w:pPr>
        <w:pStyle w:val="ConsPlusNormal"/>
        <w:ind w:firstLine="540"/>
        <w:jc w:val="both"/>
      </w:pPr>
      <w:r>
        <w:t>2.3.1. Наименование результата (результатов) предоставления государственной услуги:</w:t>
      </w:r>
    </w:p>
    <w:p w:rsidR="009D645A" w:rsidRDefault="009D645A">
      <w:pPr>
        <w:pStyle w:val="ConsPlusNormal"/>
        <w:spacing w:before="220"/>
        <w:ind w:firstLine="540"/>
        <w:jc w:val="both"/>
      </w:pPr>
      <w:r>
        <w:t>1) в части организации сопровождения при содействии занятости инвалидов:</w:t>
      </w:r>
    </w:p>
    <w:p w:rsidR="009D645A" w:rsidRDefault="009D645A">
      <w:pPr>
        <w:pStyle w:val="ConsPlusNormal"/>
        <w:spacing w:before="220"/>
        <w:ind w:firstLine="540"/>
        <w:jc w:val="both"/>
      </w:pPr>
      <w:r>
        <w:t xml:space="preserve">сертификат о предоставлении государственной услуги по организации сопровождения при содействии занятости инвалидов (далее - сертификат) (рекомендуемый образец приведен в </w:t>
      </w:r>
      <w:hyperlink r:id="rId15">
        <w:r>
          <w:rPr>
            <w:color w:val="0000FF"/>
          </w:rPr>
          <w:t>приложении N 2</w:t>
        </w:r>
      </w:hyperlink>
      <w:r>
        <w:t xml:space="preserve"> к Стандарту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утвержденному приказом Министерства труда и социальной защиты Российской Федерации от 28.03.2022 N 174н "Об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(далее - Стандарт));</w:t>
      </w:r>
    </w:p>
    <w:p w:rsidR="009D645A" w:rsidRDefault="009D645A">
      <w:pPr>
        <w:pStyle w:val="ConsPlusNormal"/>
        <w:spacing w:before="220"/>
        <w:ind w:firstLine="540"/>
        <w:jc w:val="both"/>
      </w:pPr>
      <w:r>
        <w:t>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территории работодателя (далее - индивидуальный план мероприятий);</w:t>
      </w:r>
    </w:p>
    <w:p w:rsidR="009D645A" w:rsidRDefault="009D64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5A" w:rsidRDefault="009D64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5A" w:rsidRDefault="009D64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5A" w:rsidRDefault="009D645A">
            <w:pPr>
              <w:pStyle w:val="ConsPlusNormal"/>
              <w:jc w:val="both"/>
            </w:pPr>
            <w:r>
              <w:rPr>
                <w:color w:val="392C69"/>
              </w:rPr>
              <w:t>КонсультантПлюс: примечание.</w:t>
            </w:r>
          </w:p>
          <w:p w:rsidR="009D645A" w:rsidRDefault="009D645A">
            <w:pPr>
              <w:pStyle w:val="ConsPlusNormal"/>
              <w:jc w:val="both"/>
            </w:pPr>
            <w:r>
              <w:rPr>
                <w:color w:val="392C69"/>
              </w:rPr>
              <w:t>Литерация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D645A" w:rsidRDefault="009D645A">
            <w:pPr>
              <w:pStyle w:val="ConsPlusNormal"/>
            </w:pPr>
          </w:p>
        </w:tc>
      </w:tr>
    </w:tbl>
    <w:p w:rsidR="009D645A" w:rsidRDefault="009D645A">
      <w:pPr>
        <w:pStyle w:val="ConsPlusNormal"/>
        <w:spacing w:before="280"/>
        <w:ind w:firstLine="540"/>
        <w:jc w:val="both"/>
      </w:pPr>
      <w:r>
        <w:t>в) уведомления об отказе в предоставлении государственной услуги.</w:t>
      </w:r>
    </w:p>
    <w:p w:rsidR="009D645A" w:rsidRDefault="009D645A">
      <w:pPr>
        <w:pStyle w:val="ConsPlusNormal"/>
        <w:spacing w:before="220"/>
        <w:ind w:firstLine="540"/>
        <w:jc w:val="both"/>
      </w:pPr>
      <w:r>
        <w:t>2.3.2. Документа, содержащего решение о предоставлении государственной услуги, Стандартом не предусмотрено.</w:t>
      </w:r>
    </w:p>
    <w:p w:rsidR="009D645A" w:rsidRDefault="009D645A">
      <w:pPr>
        <w:pStyle w:val="ConsPlusNormal"/>
      </w:pPr>
    </w:p>
    <w:p w:rsidR="009D645A" w:rsidRDefault="009D645A">
      <w:pPr>
        <w:pStyle w:val="ConsPlusTitle"/>
        <w:jc w:val="center"/>
        <w:outlineLvl w:val="2"/>
      </w:pPr>
      <w:r>
        <w:t>2.4. Срок предоставления государственной услуги</w:t>
      </w:r>
    </w:p>
    <w:p w:rsidR="009D645A" w:rsidRDefault="009D645A">
      <w:pPr>
        <w:pStyle w:val="ConsPlusNormal"/>
      </w:pPr>
    </w:p>
    <w:p w:rsidR="009D645A" w:rsidRDefault="009D645A">
      <w:pPr>
        <w:pStyle w:val="ConsPlusNormal"/>
        <w:ind w:firstLine="540"/>
        <w:jc w:val="both"/>
      </w:pPr>
      <w:r>
        <w:t>Максимально допустимое время предоставления государственной услуги 10 рабочих дней, срок сопровождения инвалида в соответствии с сертификатом составляет 6 месяцев со дня его формирования.</w:t>
      </w:r>
    </w:p>
    <w:p w:rsidR="009D645A" w:rsidRDefault="009D645A">
      <w:pPr>
        <w:pStyle w:val="ConsPlusNormal"/>
      </w:pPr>
    </w:p>
    <w:p w:rsidR="009D645A" w:rsidRDefault="009D645A">
      <w:pPr>
        <w:pStyle w:val="ConsPlusTitle"/>
        <w:jc w:val="center"/>
        <w:outlineLvl w:val="2"/>
      </w:pPr>
      <w:r>
        <w:t>2.5. Правовые основания для предоставления</w:t>
      </w:r>
    </w:p>
    <w:p w:rsidR="009D645A" w:rsidRDefault="009D645A">
      <w:pPr>
        <w:pStyle w:val="ConsPlusTitle"/>
        <w:jc w:val="center"/>
      </w:pPr>
      <w:r>
        <w:t>государственной услуги</w:t>
      </w:r>
    </w:p>
    <w:p w:rsidR="009D645A" w:rsidRDefault="009D645A">
      <w:pPr>
        <w:pStyle w:val="ConsPlusNormal"/>
      </w:pPr>
    </w:p>
    <w:p w:rsidR="009D645A" w:rsidRDefault="009D645A">
      <w:pPr>
        <w:pStyle w:val="ConsPlusNormal"/>
        <w:ind w:firstLine="540"/>
        <w:jc w:val="both"/>
      </w:pPr>
      <w: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Агентства, филиалов Кадрового центра, предусмотренных </w:t>
      </w:r>
      <w:hyperlink r:id="rId1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должностных лиц, государственных гражданских служащих, </w:t>
      </w:r>
      <w:r>
        <w:lastRenderedPageBreak/>
        <w:t>работников размещены на официальном сайте Агентства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D645A" w:rsidRDefault="009D645A">
      <w:pPr>
        <w:pStyle w:val="ConsPlusNormal"/>
        <w:jc w:val="both"/>
      </w:pPr>
      <w:r>
        <w:t xml:space="preserve">(в ред. </w:t>
      </w:r>
      <w:hyperlink r:id="rId17">
        <w:r>
          <w:rPr>
            <w:color w:val="0000FF"/>
          </w:rPr>
          <w:t>приказа</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pPr>
    </w:p>
    <w:p w:rsidR="009D645A" w:rsidRDefault="009D645A">
      <w:pPr>
        <w:pStyle w:val="ConsPlusTitle"/>
        <w:jc w:val="center"/>
        <w:outlineLvl w:val="2"/>
      </w:pPr>
      <w:r>
        <w:t>2.6. Исчерпывающий перечень документов, необходимых</w:t>
      </w:r>
    </w:p>
    <w:p w:rsidR="009D645A" w:rsidRDefault="009D645A">
      <w:pPr>
        <w:pStyle w:val="ConsPlusTitle"/>
        <w:jc w:val="center"/>
      </w:pPr>
      <w:r>
        <w:t>для предоставления государственной услуги</w:t>
      </w:r>
    </w:p>
    <w:p w:rsidR="009D645A" w:rsidRDefault="009D645A">
      <w:pPr>
        <w:pStyle w:val="ConsPlusNormal"/>
        <w:jc w:val="center"/>
      </w:pPr>
      <w:r>
        <w:t xml:space="preserve">(в ред. </w:t>
      </w:r>
      <w:hyperlink r:id="rId18">
        <w:r>
          <w:rPr>
            <w:color w:val="0000FF"/>
          </w:rPr>
          <w:t>приказа</w:t>
        </w:r>
      </w:hyperlink>
      <w:r>
        <w:t xml:space="preserve"> Агентства по развитию</w:t>
      </w:r>
    </w:p>
    <w:p w:rsidR="009D645A" w:rsidRDefault="009D645A">
      <w:pPr>
        <w:pStyle w:val="ConsPlusNormal"/>
        <w:jc w:val="center"/>
      </w:pPr>
      <w:r>
        <w:t>человеческого потенциала и трудовых ресурсов</w:t>
      </w:r>
    </w:p>
    <w:p w:rsidR="009D645A" w:rsidRDefault="009D645A">
      <w:pPr>
        <w:pStyle w:val="ConsPlusNormal"/>
        <w:jc w:val="center"/>
      </w:pPr>
      <w:r>
        <w:t>Ульяновской области от 13.07.2023 N 18-п)</w:t>
      </w:r>
    </w:p>
    <w:p w:rsidR="009D645A" w:rsidRDefault="009D645A">
      <w:pPr>
        <w:pStyle w:val="ConsPlusNormal"/>
      </w:pPr>
    </w:p>
    <w:p w:rsidR="009D645A" w:rsidRDefault="009D645A">
      <w:pPr>
        <w:pStyle w:val="ConsPlusNormal"/>
        <w:ind w:firstLine="540"/>
        <w:jc w:val="both"/>
      </w:pPr>
      <w:r>
        <w:t>2.6.1. Заявление о предоставлении государственной услуги (далее - заявление) и документы, предусмотренные настоящим пунктом, представляются заявителем одним из следующих способом:</w:t>
      </w:r>
    </w:p>
    <w:p w:rsidR="009D645A" w:rsidRDefault="009D645A">
      <w:pPr>
        <w:pStyle w:val="ConsPlusNormal"/>
        <w:spacing w:before="220"/>
        <w:ind w:firstLine="540"/>
        <w:jc w:val="both"/>
      </w:pPr>
      <w:r>
        <w:t>с использованием Единой цифровой платформы в сфере занятости и трудовых отношений "Работа в России" (далее - единая цифровая платформа);</w:t>
      </w:r>
    </w:p>
    <w:p w:rsidR="009D645A" w:rsidRDefault="009D645A">
      <w:pPr>
        <w:pStyle w:val="ConsPlusNormal"/>
        <w:spacing w:before="220"/>
        <w:ind w:firstLine="540"/>
        <w:jc w:val="both"/>
      </w:pPr>
      <w:r>
        <w:t>при личном посещении непосредственно в филиале Кадрового центра с использованием единой цифровой платформы.</w:t>
      </w:r>
    </w:p>
    <w:p w:rsidR="009D645A" w:rsidRDefault="009D645A">
      <w:pPr>
        <w:pStyle w:val="ConsPlusNormal"/>
        <w:spacing w:before="220"/>
        <w:ind w:firstLine="540"/>
        <w:jc w:val="both"/>
      </w:pPr>
      <w:r>
        <w:t>2.6.2.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являются:</w:t>
      </w:r>
    </w:p>
    <w:p w:rsidR="009D645A" w:rsidRDefault="009D645A">
      <w:pPr>
        <w:pStyle w:val="ConsPlusNormal"/>
        <w:spacing w:before="220"/>
        <w:ind w:firstLine="540"/>
        <w:jc w:val="both"/>
      </w:pPr>
      <w:r>
        <w:t>документ, удостоверяющий в соответствии с законодательством Российской Федерации личность заявителя (предоставляется непосредственно в филиал Кадрового центра при личном посещении);</w:t>
      </w:r>
    </w:p>
    <w:p w:rsidR="009D645A" w:rsidRDefault="009D645A">
      <w:pPr>
        <w:pStyle w:val="ConsPlusNormal"/>
        <w:spacing w:before="220"/>
        <w:ind w:firstLine="540"/>
        <w:jc w:val="both"/>
      </w:pPr>
      <w:r>
        <w:t xml:space="preserve">заявление предоставляется в форме электронного документа с использованием единой цифровой платформы (рекомендуемый образец приведен в </w:t>
      </w:r>
      <w:hyperlink r:id="rId19">
        <w:r>
          <w:rPr>
            <w:color w:val="0000FF"/>
          </w:rPr>
          <w:t>приложении N 1</w:t>
        </w:r>
      </w:hyperlink>
      <w:r>
        <w:t xml:space="preserve"> к Стандарту).</w:t>
      </w:r>
    </w:p>
    <w:p w:rsidR="009D645A" w:rsidRDefault="009D645A">
      <w:pPr>
        <w:pStyle w:val="ConsPlusNormal"/>
        <w:spacing w:before="220"/>
        <w:ind w:firstLine="540"/>
        <w:jc w:val="both"/>
      </w:pPr>
      <w:r>
        <w:t>Документами, удостоверяющими в соответствии с законодательством Российской Федерации личность заявителя гражданина Российской Федерации, являются:</w:t>
      </w:r>
    </w:p>
    <w:p w:rsidR="009D645A" w:rsidRDefault="009D645A">
      <w:pPr>
        <w:pStyle w:val="ConsPlusNormal"/>
        <w:jc w:val="both"/>
      </w:pPr>
      <w:r>
        <w:t xml:space="preserve">(абзац введен </w:t>
      </w:r>
      <w:hyperlink r:id="rId20">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паспорт гражданина Российской Федерации;</w:t>
      </w:r>
    </w:p>
    <w:p w:rsidR="009D645A" w:rsidRDefault="009D645A">
      <w:pPr>
        <w:pStyle w:val="ConsPlusNormal"/>
        <w:jc w:val="both"/>
      </w:pPr>
      <w:r>
        <w:t xml:space="preserve">(абзац введен </w:t>
      </w:r>
      <w:hyperlink r:id="rId21">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9D645A" w:rsidRDefault="009D645A">
      <w:pPr>
        <w:pStyle w:val="ConsPlusNormal"/>
        <w:jc w:val="both"/>
      </w:pPr>
      <w:r>
        <w:t xml:space="preserve">(абзац введен </w:t>
      </w:r>
      <w:hyperlink r:id="rId22">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удостоверение личности военнослужащего Российской Федерации;</w:t>
      </w:r>
    </w:p>
    <w:p w:rsidR="009D645A" w:rsidRDefault="009D645A">
      <w:pPr>
        <w:pStyle w:val="ConsPlusNormal"/>
        <w:jc w:val="both"/>
      </w:pPr>
      <w:r>
        <w:t xml:space="preserve">(абзац введен </w:t>
      </w:r>
      <w:hyperlink r:id="rId23">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военный билет;</w:t>
      </w:r>
    </w:p>
    <w:p w:rsidR="009D645A" w:rsidRDefault="009D645A">
      <w:pPr>
        <w:pStyle w:val="ConsPlusNormal"/>
        <w:jc w:val="both"/>
      </w:pPr>
      <w:r>
        <w:t xml:space="preserve">(абзац введен </w:t>
      </w:r>
      <w:hyperlink r:id="rId24">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lastRenderedPageBreak/>
        <w:t>временное удостоверение, выдаваемое взамен военного билета, или удостоверение личности (для лиц, которые проходят военную службу).</w:t>
      </w:r>
    </w:p>
    <w:p w:rsidR="009D645A" w:rsidRDefault="009D645A">
      <w:pPr>
        <w:pStyle w:val="ConsPlusNormal"/>
        <w:jc w:val="both"/>
      </w:pPr>
      <w:r>
        <w:t xml:space="preserve">(абзац введен </w:t>
      </w:r>
      <w:hyperlink r:id="rId25">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Документами, удостоверяющими в соответствии с законодательством Российской Федерации личность заявителя без гражданства в Российской Федерации, являются:</w:t>
      </w:r>
    </w:p>
    <w:p w:rsidR="009D645A" w:rsidRDefault="009D645A">
      <w:pPr>
        <w:pStyle w:val="ConsPlusNormal"/>
        <w:jc w:val="both"/>
      </w:pPr>
      <w:r>
        <w:t xml:space="preserve">(абзац введен </w:t>
      </w:r>
      <w:hyperlink r:id="rId26">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D645A" w:rsidRDefault="009D645A">
      <w:pPr>
        <w:pStyle w:val="ConsPlusNormal"/>
        <w:jc w:val="both"/>
      </w:pPr>
      <w:r>
        <w:t xml:space="preserve">(абзац введен </w:t>
      </w:r>
      <w:hyperlink r:id="rId27">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разрешение на временное проживание (временное удостоверение личности лица без гражданства в Российской Федерации);</w:t>
      </w:r>
    </w:p>
    <w:p w:rsidR="009D645A" w:rsidRDefault="009D645A">
      <w:pPr>
        <w:pStyle w:val="ConsPlusNormal"/>
        <w:jc w:val="both"/>
      </w:pPr>
      <w:r>
        <w:t xml:space="preserve">(абзац введен </w:t>
      </w:r>
      <w:hyperlink r:id="rId28">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вид на жительство;</w:t>
      </w:r>
    </w:p>
    <w:p w:rsidR="009D645A" w:rsidRDefault="009D645A">
      <w:pPr>
        <w:pStyle w:val="ConsPlusNormal"/>
        <w:jc w:val="both"/>
      </w:pPr>
      <w:r>
        <w:t xml:space="preserve">(абзац введен </w:t>
      </w:r>
      <w:hyperlink r:id="rId29">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документ, удостоверяющий личность на период рассмотрения заявления о признании гражданином РФ или о приеме в гражданство Российской Федерации;</w:t>
      </w:r>
    </w:p>
    <w:p w:rsidR="009D645A" w:rsidRDefault="009D645A">
      <w:pPr>
        <w:pStyle w:val="ConsPlusNormal"/>
        <w:jc w:val="both"/>
      </w:pPr>
      <w:r>
        <w:t xml:space="preserve">(абзац введен </w:t>
      </w:r>
      <w:hyperlink r:id="rId30">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удостоверение беженца;</w:t>
      </w:r>
    </w:p>
    <w:p w:rsidR="009D645A" w:rsidRDefault="009D645A">
      <w:pPr>
        <w:pStyle w:val="ConsPlusNormal"/>
        <w:jc w:val="both"/>
      </w:pPr>
      <w:r>
        <w:t xml:space="preserve">(абзац введен </w:t>
      </w:r>
      <w:hyperlink r:id="rId31">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свидетельство о рассмотрении ходатайства о признании беженцем на территории Российской Федерации по существу;</w:t>
      </w:r>
    </w:p>
    <w:p w:rsidR="009D645A" w:rsidRDefault="009D645A">
      <w:pPr>
        <w:pStyle w:val="ConsPlusNormal"/>
        <w:jc w:val="both"/>
      </w:pPr>
      <w:r>
        <w:t xml:space="preserve">(абзац введен </w:t>
      </w:r>
      <w:hyperlink r:id="rId32">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свидетельство о предоставлении временного убежища на территории Российской Федерации.</w:t>
      </w:r>
    </w:p>
    <w:p w:rsidR="009D645A" w:rsidRDefault="009D645A">
      <w:pPr>
        <w:pStyle w:val="ConsPlusNormal"/>
        <w:jc w:val="both"/>
      </w:pPr>
      <w:r>
        <w:t xml:space="preserve">(абзац введен </w:t>
      </w:r>
      <w:hyperlink r:id="rId33">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2.6.3. Документами, необходимыми для предоставления государственной услуги в соответствии с нормативными правовыми актами и представляемых заявителями по собственной инициативе, являются:</w:t>
      </w:r>
    </w:p>
    <w:p w:rsidR="009D645A" w:rsidRDefault="009D645A">
      <w:pPr>
        <w:pStyle w:val="ConsPlusNormal"/>
        <w:spacing w:before="220"/>
        <w:ind w:firstLine="540"/>
        <w:jc w:val="both"/>
      </w:pPr>
      <w:r>
        <w:t>сведения об инвалидности гражданина (выписка из индивидуальной программы реабилитации или абилитации инвалида (далее - выписка из ИПРА инвалида) (при указании гражданином в заявлении соответствующей информации), запрашиваемые филиалом Кадрового центра из государственной информационной системы "Единая централизованная цифровая платформа в социальной сфере" (далее - ГИС ЕЦПСС) в порядке межведомственного электронного взаимодействия с использованием единой цифровой платформы;</w:t>
      </w:r>
    </w:p>
    <w:p w:rsidR="009D645A" w:rsidRDefault="009D645A">
      <w:pPr>
        <w:pStyle w:val="ConsPlusNormal"/>
        <w:jc w:val="both"/>
      </w:pPr>
      <w:r>
        <w:t xml:space="preserve">(в ред. </w:t>
      </w:r>
      <w:hyperlink r:id="rId34">
        <w:r>
          <w:rPr>
            <w:color w:val="0000FF"/>
          </w:rPr>
          <w:t>приказа</w:t>
        </w:r>
      </w:hyperlink>
      <w:r>
        <w:t xml:space="preserve"> Агентства по развитию человеческого потенциала и трудовых ресурсов Ульяновской области от 14.05.2024 N 11-п)</w:t>
      </w:r>
    </w:p>
    <w:p w:rsidR="009D645A" w:rsidRDefault="009D64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5A" w:rsidRDefault="009D64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5A" w:rsidRDefault="009D64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5A" w:rsidRDefault="009D645A">
            <w:pPr>
              <w:pStyle w:val="ConsPlusNormal"/>
              <w:jc w:val="both"/>
            </w:pPr>
            <w:r>
              <w:rPr>
                <w:color w:val="392C69"/>
              </w:rPr>
              <w:t>КонсультантПлюс: примечание.</w:t>
            </w:r>
          </w:p>
          <w:p w:rsidR="009D645A" w:rsidRDefault="009D645A">
            <w:pPr>
              <w:pStyle w:val="ConsPlusNormal"/>
              <w:jc w:val="both"/>
            </w:pPr>
            <w:r>
              <w:rPr>
                <w:color w:val="392C69"/>
              </w:rPr>
              <w:t>В официальном тексте документа, видимо, допущена опечатка: пп. 3.2.2 в п. 3.2 разд. 3 настоящего Регламента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D645A" w:rsidRDefault="009D645A">
            <w:pPr>
              <w:pStyle w:val="ConsPlusNormal"/>
            </w:pPr>
          </w:p>
        </w:tc>
      </w:tr>
    </w:tbl>
    <w:p w:rsidR="009D645A" w:rsidRDefault="009D645A">
      <w:pPr>
        <w:pStyle w:val="ConsPlusNormal"/>
        <w:spacing w:before="280"/>
        <w:ind w:firstLine="540"/>
        <w:jc w:val="both"/>
      </w:pPr>
      <w:r>
        <w:t xml:space="preserve">рекомендации федерального учреждения медико-социальной экспертизы (далее - учреждение МСЭ) о нуждаемости инвалида в сопровождении при содействии занятости, запрашиваемые филиалом Кадрового центра в соответствии с абзацем седьмым подпункта 3.2.2 пункта 3.2 раздела 3 настоящего Регламента в порядке, предусмотренном </w:t>
      </w:r>
      <w:hyperlink r:id="rId35">
        <w:r>
          <w:rPr>
            <w:color w:val="0000FF"/>
          </w:rPr>
          <w:t>приказом</w:t>
        </w:r>
      </w:hyperlink>
      <w:r>
        <w:t xml:space="preserve"> Министерства труда и социальной защиты Российской Федерации от 16.11.2015 N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
    <w:p w:rsidR="009D645A" w:rsidRDefault="009D645A">
      <w:pPr>
        <w:pStyle w:val="ConsPlusNormal"/>
      </w:pPr>
    </w:p>
    <w:p w:rsidR="009D645A" w:rsidRDefault="009D645A">
      <w:pPr>
        <w:pStyle w:val="ConsPlusTitle"/>
        <w:jc w:val="center"/>
        <w:outlineLvl w:val="2"/>
      </w:pPr>
      <w:r>
        <w:t>2.7. Исчерпывающий перечень оснований для отказа в приеме</w:t>
      </w:r>
    </w:p>
    <w:p w:rsidR="009D645A" w:rsidRDefault="009D645A">
      <w:pPr>
        <w:pStyle w:val="ConsPlusTitle"/>
        <w:jc w:val="center"/>
      </w:pPr>
      <w:r>
        <w:t>документов, необходимых для предоставления</w:t>
      </w:r>
    </w:p>
    <w:p w:rsidR="009D645A" w:rsidRDefault="009D645A">
      <w:pPr>
        <w:pStyle w:val="ConsPlusTitle"/>
        <w:jc w:val="center"/>
      </w:pPr>
      <w:r>
        <w:t>государственной услуги</w:t>
      </w:r>
    </w:p>
    <w:p w:rsidR="009D645A" w:rsidRDefault="009D645A">
      <w:pPr>
        <w:pStyle w:val="ConsPlusNormal"/>
      </w:pPr>
    </w:p>
    <w:p w:rsidR="009D645A" w:rsidRDefault="009D645A">
      <w:pPr>
        <w:pStyle w:val="ConsPlusNormal"/>
        <w:ind w:firstLine="540"/>
        <w:jc w:val="both"/>
      </w:pPr>
      <w:r>
        <w:t>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Ульяновской области не предусмотрены.</w:t>
      </w:r>
    </w:p>
    <w:p w:rsidR="009D645A" w:rsidRDefault="009D645A">
      <w:pPr>
        <w:pStyle w:val="ConsPlusNormal"/>
      </w:pPr>
    </w:p>
    <w:p w:rsidR="009D645A" w:rsidRDefault="009D645A">
      <w:pPr>
        <w:pStyle w:val="ConsPlusTitle"/>
        <w:jc w:val="center"/>
        <w:outlineLvl w:val="2"/>
      </w:pPr>
      <w:r>
        <w:t>2.8. Исчерпывающий перечень оснований для приостановления</w:t>
      </w:r>
    </w:p>
    <w:p w:rsidR="009D645A" w:rsidRDefault="009D645A">
      <w:pPr>
        <w:pStyle w:val="ConsPlusTitle"/>
        <w:jc w:val="center"/>
      </w:pPr>
      <w:r>
        <w:t>предоставления государственной услуги или отказа</w:t>
      </w:r>
    </w:p>
    <w:p w:rsidR="009D645A" w:rsidRDefault="009D645A">
      <w:pPr>
        <w:pStyle w:val="ConsPlusTitle"/>
        <w:jc w:val="center"/>
      </w:pPr>
      <w:r>
        <w:t>в предоставлении государственной услуги</w:t>
      </w:r>
    </w:p>
    <w:p w:rsidR="009D645A" w:rsidRDefault="009D645A">
      <w:pPr>
        <w:pStyle w:val="ConsPlusNormal"/>
      </w:pPr>
    </w:p>
    <w:p w:rsidR="009D645A" w:rsidRDefault="009D645A">
      <w:pPr>
        <w:pStyle w:val="ConsPlusNormal"/>
        <w:ind w:firstLine="540"/>
        <w:jc w:val="both"/>
      </w:pPr>
      <w:r>
        <w:t>2.8.1. Основания для приостановления предоставления государственной услуги отсутствуют.</w:t>
      </w:r>
    </w:p>
    <w:p w:rsidR="009D645A" w:rsidRDefault="009D645A">
      <w:pPr>
        <w:pStyle w:val="ConsPlusNormal"/>
        <w:spacing w:before="220"/>
        <w:ind w:firstLine="540"/>
        <w:jc w:val="both"/>
      </w:pPr>
      <w:r>
        <w:t>2.8.2. Основанием для отказа в предоставлении государственной услуги является:</w:t>
      </w:r>
    </w:p>
    <w:p w:rsidR="009D645A" w:rsidRDefault="009D645A">
      <w:pPr>
        <w:pStyle w:val="ConsPlusNormal"/>
        <w:spacing w:before="220"/>
        <w:ind w:firstLine="540"/>
        <w:jc w:val="both"/>
      </w:pPr>
      <w:r>
        <w:t>а) отсутствие сведений об инвалидности гражданина;</w:t>
      </w:r>
    </w:p>
    <w:p w:rsidR="009D645A" w:rsidRDefault="009D645A">
      <w:pPr>
        <w:pStyle w:val="ConsPlusNormal"/>
        <w:spacing w:before="220"/>
        <w:ind w:firstLine="540"/>
        <w:jc w:val="both"/>
      </w:pPr>
      <w:r>
        <w:t>б) получение рекомендации учреждения МСЭ об отсутствии нуждаемости инвалида в сопровождении при содействии занятости;</w:t>
      </w:r>
    </w:p>
    <w:p w:rsidR="009D645A" w:rsidRDefault="009D645A">
      <w:pPr>
        <w:pStyle w:val="ConsPlusNormal"/>
        <w:spacing w:before="220"/>
        <w:ind w:firstLine="540"/>
        <w:jc w:val="both"/>
      </w:pPr>
      <w:r>
        <w:t>в) принятие филиалом Кадрового центра решения об отсутствии нуждаемости инвалида в сопровождении при содействии занятости.</w:t>
      </w:r>
    </w:p>
    <w:p w:rsidR="009D645A" w:rsidRDefault="009D645A">
      <w:pPr>
        <w:pStyle w:val="ConsPlusNormal"/>
      </w:pPr>
    </w:p>
    <w:p w:rsidR="009D645A" w:rsidRDefault="009D645A">
      <w:pPr>
        <w:pStyle w:val="ConsPlusTitle"/>
        <w:jc w:val="center"/>
        <w:outlineLvl w:val="2"/>
      </w:pPr>
      <w:r>
        <w:t>2.9. Размер платы, взимаемой с заявителя при предоставлении</w:t>
      </w:r>
    </w:p>
    <w:p w:rsidR="009D645A" w:rsidRDefault="009D645A">
      <w:pPr>
        <w:pStyle w:val="ConsPlusTitle"/>
        <w:jc w:val="center"/>
      </w:pPr>
      <w:r>
        <w:t>государственной услуги, и способы ее взимания</w:t>
      </w:r>
    </w:p>
    <w:p w:rsidR="009D645A" w:rsidRDefault="009D645A">
      <w:pPr>
        <w:pStyle w:val="ConsPlusNormal"/>
      </w:pPr>
    </w:p>
    <w:p w:rsidR="009D645A" w:rsidRDefault="009D645A">
      <w:pPr>
        <w:pStyle w:val="ConsPlusNormal"/>
        <w:ind w:firstLine="540"/>
        <w:jc w:val="both"/>
      </w:pPr>
      <w:r>
        <w:t>Государственная услуга предоставляется без взимания государственной пошлины или иной платы за предоставления государственной услуги.</w:t>
      </w:r>
    </w:p>
    <w:p w:rsidR="009D645A" w:rsidRDefault="009D645A">
      <w:pPr>
        <w:pStyle w:val="ConsPlusNormal"/>
      </w:pPr>
    </w:p>
    <w:p w:rsidR="009D645A" w:rsidRDefault="009D645A">
      <w:pPr>
        <w:pStyle w:val="ConsPlusTitle"/>
        <w:jc w:val="center"/>
        <w:outlineLvl w:val="2"/>
      </w:pPr>
      <w:r>
        <w:t>2.10. Максимальный срок ожидания в очереди при подаче</w:t>
      </w:r>
    </w:p>
    <w:p w:rsidR="009D645A" w:rsidRDefault="009D645A">
      <w:pPr>
        <w:pStyle w:val="ConsPlusTitle"/>
        <w:jc w:val="center"/>
      </w:pPr>
      <w:r>
        <w:t>запроса о предоставлении государственной услуги</w:t>
      </w:r>
    </w:p>
    <w:p w:rsidR="009D645A" w:rsidRDefault="009D645A">
      <w:pPr>
        <w:pStyle w:val="ConsPlusTitle"/>
        <w:jc w:val="center"/>
      </w:pPr>
      <w:r>
        <w:t>и при получении результата предоставления</w:t>
      </w:r>
    </w:p>
    <w:p w:rsidR="009D645A" w:rsidRDefault="009D645A">
      <w:pPr>
        <w:pStyle w:val="ConsPlusTitle"/>
        <w:jc w:val="center"/>
      </w:pPr>
      <w:r>
        <w:t>государственной услуги</w:t>
      </w:r>
    </w:p>
    <w:p w:rsidR="009D645A" w:rsidRDefault="009D645A">
      <w:pPr>
        <w:pStyle w:val="ConsPlusNormal"/>
      </w:pPr>
    </w:p>
    <w:p w:rsidR="009D645A" w:rsidRDefault="009D645A">
      <w:pPr>
        <w:pStyle w:val="ConsPlusNormal"/>
        <w:ind w:firstLine="540"/>
        <w:jc w:val="both"/>
      </w:pPr>
      <w:r>
        <w:t>2.10.1. Уведомление о принятии заявления направляется гражданину с использованием единой цифровой платформы в день его принятия.</w:t>
      </w:r>
    </w:p>
    <w:p w:rsidR="009D645A" w:rsidRDefault="009D645A">
      <w:pPr>
        <w:pStyle w:val="ConsPlusNormal"/>
        <w:spacing w:before="220"/>
        <w:ind w:firstLine="540"/>
        <w:jc w:val="both"/>
      </w:pPr>
      <w:r>
        <w:t>2.10.2. Уведомления, направляемые филиалами Кадрового центра гражданину в соответствии с настоящим Регламентом, формируются автоматически с использованием единой цифровой платформы.</w:t>
      </w:r>
    </w:p>
    <w:p w:rsidR="009D645A" w:rsidRDefault="009D645A">
      <w:pPr>
        <w:pStyle w:val="ConsPlusNormal"/>
        <w:spacing w:before="220"/>
        <w:ind w:firstLine="540"/>
        <w:jc w:val="both"/>
      </w:pPr>
      <w:r>
        <w:lastRenderedPageBreak/>
        <w:t>2.10.3.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9D645A" w:rsidRDefault="009D645A">
      <w:pPr>
        <w:pStyle w:val="ConsPlusNormal"/>
      </w:pPr>
    </w:p>
    <w:p w:rsidR="009D645A" w:rsidRDefault="009D645A">
      <w:pPr>
        <w:pStyle w:val="ConsPlusTitle"/>
        <w:jc w:val="center"/>
        <w:outlineLvl w:val="2"/>
      </w:pPr>
      <w:r>
        <w:t>2.11. Срок регистрации запроса заявителя о предоставлении</w:t>
      </w:r>
    </w:p>
    <w:p w:rsidR="009D645A" w:rsidRDefault="009D645A">
      <w:pPr>
        <w:pStyle w:val="ConsPlusTitle"/>
        <w:jc w:val="center"/>
      </w:pPr>
      <w:r>
        <w:t>государственной услуги</w:t>
      </w:r>
    </w:p>
    <w:p w:rsidR="009D645A" w:rsidRDefault="009D645A">
      <w:pPr>
        <w:pStyle w:val="ConsPlusNormal"/>
      </w:pPr>
    </w:p>
    <w:p w:rsidR="009D645A" w:rsidRDefault="009D645A">
      <w:pPr>
        <w:pStyle w:val="ConsPlusNormal"/>
        <w:ind w:firstLine="540"/>
        <w:jc w:val="both"/>
      </w:pPr>
      <w:r>
        <w:t>2.11.1. Заявление считается принятым филиалом Кадрового центра в день его направления заявителем.</w:t>
      </w:r>
    </w:p>
    <w:p w:rsidR="009D645A" w:rsidRDefault="009D645A">
      <w:pPr>
        <w:pStyle w:val="ConsPlusNormal"/>
        <w:spacing w:before="220"/>
        <w:ind w:firstLine="540"/>
        <w:jc w:val="both"/>
      </w:pPr>
      <w:r>
        <w:t>2.11.2. 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9D645A" w:rsidRDefault="009D645A">
      <w:pPr>
        <w:pStyle w:val="ConsPlusNormal"/>
      </w:pPr>
    </w:p>
    <w:p w:rsidR="009D645A" w:rsidRDefault="009D645A">
      <w:pPr>
        <w:pStyle w:val="ConsPlusTitle"/>
        <w:jc w:val="center"/>
        <w:outlineLvl w:val="2"/>
      </w:pPr>
      <w:r>
        <w:t>2.12. Требования к помещениям, в которых предоставляются</w:t>
      </w:r>
    </w:p>
    <w:p w:rsidR="009D645A" w:rsidRDefault="009D645A">
      <w:pPr>
        <w:pStyle w:val="ConsPlusTitle"/>
        <w:jc w:val="center"/>
      </w:pPr>
      <w:r>
        <w:t>государственные услуги</w:t>
      </w:r>
    </w:p>
    <w:p w:rsidR="009D645A" w:rsidRDefault="009D645A">
      <w:pPr>
        <w:pStyle w:val="ConsPlusNormal"/>
      </w:pPr>
    </w:p>
    <w:p w:rsidR="009D645A" w:rsidRDefault="009D645A">
      <w:pPr>
        <w:pStyle w:val="ConsPlusNormal"/>
        <w:ind w:firstLine="540"/>
        <w:jc w:val="both"/>
      </w:pPr>
      <w:r>
        <w:t>2.12.1. Помещения, предназначенные для ознакомления заявителей с информационными материалами, оборудуются информационными стендами.</w:t>
      </w:r>
    </w:p>
    <w:p w:rsidR="009D645A" w:rsidRDefault="009D645A">
      <w:pPr>
        <w:pStyle w:val="ConsPlusNormal"/>
        <w:spacing w:before="220"/>
        <w:ind w:firstLine="540"/>
        <w:jc w:val="both"/>
      </w:pPr>
      <w:r>
        <w:t>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заявителями.</w:t>
      </w:r>
    </w:p>
    <w:p w:rsidR="009D645A" w:rsidRDefault="009D645A">
      <w:pPr>
        <w:pStyle w:val="ConsPlusNormal"/>
        <w:spacing w:before="220"/>
        <w:ind w:firstLine="540"/>
        <w:jc w:val="both"/>
      </w:pPr>
      <w: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9D645A" w:rsidRDefault="009D645A">
      <w:pPr>
        <w:pStyle w:val="ConsPlusNormal"/>
        <w:spacing w:before="220"/>
        <w:ind w:firstLine="540"/>
        <w:jc w:val="both"/>
      </w:pPr>
      <w:r>
        <w:t>2.12.2. Кабинеты приема заявителей оборудованы информационными табличками (вывесками) с указанием:</w:t>
      </w:r>
    </w:p>
    <w:p w:rsidR="009D645A" w:rsidRDefault="009D645A">
      <w:pPr>
        <w:pStyle w:val="ConsPlusNormal"/>
        <w:spacing w:before="220"/>
        <w:ind w:firstLine="540"/>
        <w:jc w:val="both"/>
      </w:pPr>
      <w:r>
        <w:t>номера кабинета;</w:t>
      </w:r>
    </w:p>
    <w:p w:rsidR="009D645A" w:rsidRDefault="009D645A">
      <w:pPr>
        <w:pStyle w:val="ConsPlusNormal"/>
        <w:spacing w:before="220"/>
        <w:ind w:firstLine="540"/>
        <w:jc w:val="both"/>
      </w:pPr>
      <w:r>
        <w:t>фамилии, имени, отчества (при наличии) и должности специалиста, предоставляющего государственную услугу;</w:t>
      </w:r>
    </w:p>
    <w:p w:rsidR="009D645A" w:rsidRDefault="009D645A">
      <w:pPr>
        <w:pStyle w:val="ConsPlusNormal"/>
        <w:spacing w:before="220"/>
        <w:ind w:firstLine="540"/>
        <w:jc w:val="both"/>
      </w:pPr>
      <w:r>
        <w:t>графика работы.</w:t>
      </w:r>
    </w:p>
    <w:p w:rsidR="009D645A" w:rsidRDefault="009D645A">
      <w:pPr>
        <w:pStyle w:val="ConsPlusNormal"/>
        <w:spacing w:before="220"/>
        <w:ind w:firstLine="540"/>
        <w:jc w:val="both"/>
      </w:pPr>
      <w: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государственной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9D645A" w:rsidRDefault="009D645A">
      <w:pPr>
        <w:pStyle w:val="ConsPlusNormal"/>
      </w:pPr>
    </w:p>
    <w:p w:rsidR="009D645A" w:rsidRDefault="009D645A">
      <w:pPr>
        <w:pStyle w:val="ConsPlusTitle"/>
        <w:jc w:val="center"/>
        <w:outlineLvl w:val="2"/>
      </w:pPr>
      <w:r>
        <w:t>2.13. Показатели доступности</w:t>
      </w:r>
    </w:p>
    <w:p w:rsidR="009D645A" w:rsidRDefault="009D645A">
      <w:pPr>
        <w:pStyle w:val="ConsPlusTitle"/>
        <w:jc w:val="center"/>
      </w:pPr>
      <w:r>
        <w:t>и качества государственной услуги</w:t>
      </w:r>
    </w:p>
    <w:p w:rsidR="009D645A" w:rsidRDefault="009D645A">
      <w:pPr>
        <w:pStyle w:val="ConsPlusNormal"/>
      </w:pPr>
    </w:p>
    <w:p w:rsidR="009D645A" w:rsidRDefault="009D645A">
      <w:pPr>
        <w:pStyle w:val="ConsPlusNormal"/>
        <w:ind w:firstLine="540"/>
        <w:jc w:val="both"/>
      </w:pPr>
      <w:r>
        <w:t>а) обеспечение беспрепятственного доступа заявителей к помещениям, в которых предоставляется государственная услуга;</w:t>
      </w:r>
    </w:p>
    <w:p w:rsidR="009D645A" w:rsidRDefault="009D645A">
      <w:pPr>
        <w:pStyle w:val="ConsPlusNormal"/>
        <w:spacing w:before="220"/>
        <w:ind w:firstLine="540"/>
        <w:jc w:val="both"/>
      </w:pPr>
      <w:r>
        <w:t>б) размещение информации о порядке предоставления государственной услуги на официальном сайте Агентства, на Едином портале и на единой цифровой платформе;</w:t>
      </w:r>
    </w:p>
    <w:p w:rsidR="009D645A" w:rsidRDefault="009D645A">
      <w:pPr>
        <w:pStyle w:val="ConsPlusNormal"/>
        <w:spacing w:before="220"/>
        <w:ind w:firstLine="540"/>
        <w:jc w:val="both"/>
      </w:pPr>
      <w:r>
        <w:t>в) соблюдение порядка предоставления государственной услуги;</w:t>
      </w:r>
    </w:p>
    <w:p w:rsidR="009D645A" w:rsidRDefault="009D645A">
      <w:pPr>
        <w:pStyle w:val="ConsPlusNormal"/>
        <w:spacing w:before="220"/>
        <w:ind w:firstLine="540"/>
        <w:jc w:val="both"/>
      </w:pPr>
      <w:r>
        <w:lastRenderedPageBreak/>
        <w:t>г)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9D645A" w:rsidRDefault="009D645A">
      <w:pPr>
        <w:pStyle w:val="ConsPlusNormal"/>
        <w:spacing w:before="220"/>
        <w:ind w:firstLine="540"/>
        <w:jc w:val="both"/>
      </w:pPr>
      <w:bookmarkStart w:id="2" w:name="P201"/>
      <w:bookmarkEnd w:id="2"/>
      <w:r>
        <w:t>д) средний срок принятия решения о предоставлении инвалиду государственной услуги филиалом Кадрового центра самостоятельно;</w:t>
      </w:r>
    </w:p>
    <w:p w:rsidR="009D645A" w:rsidRDefault="009D645A">
      <w:pPr>
        <w:pStyle w:val="ConsPlusNormal"/>
        <w:spacing w:before="220"/>
        <w:ind w:firstLine="540"/>
        <w:jc w:val="both"/>
      </w:pPr>
      <w:r>
        <w:t>е) средний срок принятия решения о предоставлении инвалиду государственной услуги филиалом Кадрового центра при участии учреждения МСЭ;</w:t>
      </w:r>
    </w:p>
    <w:p w:rsidR="009D645A" w:rsidRDefault="009D645A">
      <w:pPr>
        <w:pStyle w:val="ConsPlusNormal"/>
        <w:spacing w:before="220"/>
        <w:ind w:firstLine="540"/>
        <w:jc w:val="both"/>
      </w:pPr>
      <w:r>
        <w:t>ж) доля заявлений, по которым был направлен запрос в учреждение МСЭ для определения нуждаемости инвалида в сопровождении при содействии занятости;</w:t>
      </w:r>
    </w:p>
    <w:p w:rsidR="009D645A" w:rsidRDefault="009D645A">
      <w:pPr>
        <w:pStyle w:val="ConsPlusNormal"/>
        <w:spacing w:before="220"/>
        <w:ind w:firstLine="540"/>
        <w:jc w:val="both"/>
      </w:pPr>
      <w:r>
        <w:t>з) средний срок формирования филиалом Кадрового центра индивидуального плана;</w:t>
      </w:r>
    </w:p>
    <w:p w:rsidR="009D645A" w:rsidRDefault="009D645A">
      <w:pPr>
        <w:pStyle w:val="ConsPlusNormal"/>
        <w:spacing w:before="220"/>
        <w:ind w:firstLine="540"/>
        <w:jc w:val="both"/>
      </w:pPr>
      <w:r>
        <w:t>и) средняя продолжительность поиска работы гражданами, получающими государственную услугу;</w:t>
      </w:r>
    </w:p>
    <w:p w:rsidR="009D645A" w:rsidRDefault="009D645A">
      <w:pPr>
        <w:pStyle w:val="ConsPlusNormal"/>
        <w:spacing w:before="220"/>
        <w:ind w:firstLine="540"/>
        <w:jc w:val="both"/>
      </w:pPr>
      <w:bookmarkStart w:id="3" w:name="P206"/>
      <w:bookmarkEnd w:id="3"/>
      <w:r>
        <w:t>к) доля граждан, получающих государственную услугу, не трудоустроенных в течение шести месяцев со дня принятия решения о нуждаемости инвалида в сопровождении при содействии занятости от общего количества граждан, получающих государственную услугу.</w:t>
      </w:r>
    </w:p>
    <w:p w:rsidR="009D645A" w:rsidRDefault="009D645A">
      <w:pPr>
        <w:pStyle w:val="ConsPlusNormal"/>
        <w:spacing w:before="220"/>
        <w:ind w:firstLine="540"/>
        <w:jc w:val="both"/>
      </w:pPr>
      <w:r>
        <w:t xml:space="preserve">Сведения, необходимые для расчета показателей, указанных в </w:t>
      </w:r>
      <w:hyperlink w:anchor="P201">
        <w:r>
          <w:rPr>
            <w:color w:val="0000FF"/>
          </w:rPr>
          <w:t>подпунктах "д"</w:t>
        </w:r>
      </w:hyperlink>
      <w:r>
        <w:t xml:space="preserve"> - </w:t>
      </w:r>
      <w:hyperlink w:anchor="P206">
        <w:r>
          <w:rPr>
            <w:color w:val="0000FF"/>
          </w:rPr>
          <w:t>"к" пункта 2.13</w:t>
        </w:r>
      </w:hyperlink>
      <w:r>
        <w:t xml:space="preserve"> настоящего раздела, а также порядок их предоставления, методика оценки (расчета) </w:t>
      </w:r>
      <w:hyperlink w:anchor="P433">
        <w:r>
          <w:rPr>
            <w:color w:val="0000FF"/>
          </w:rPr>
          <w:t>показателей</w:t>
        </w:r>
      </w:hyperlink>
      <w:r>
        <w:t>, приведены в приложение N 1 к настоящему Регламенту.</w:t>
      </w:r>
    </w:p>
    <w:p w:rsidR="009D645A" w:rsidRDefault="009D645A">
      <w:pPr>
        <w:pStyle w:val="ConsPlusNormal"/>
      </w:pPr>
    </w:p>
    <w:p w:rsidR="009D645A" w:rsidRDefault="009D645A">
      <w:pPr>
        <w:pStyle w:val="ConsPlusTitle"/>
        <w:jc w:val="center"/>
        <w:outlineLvl w:val="2"/>
      </w:pPr>
      <w:r>
        <w:t>2.14. Иные требования, в том числе учитывающие особенности</w:t>
      </w:r>
    </w:p>
    <w:p w:rsidR="009D645A" w:rsidRDefault="009D645A">
      <w:pPr>
        <w:pStyle w:val="ConsPlusTitle"/>
        <w:jc w:val="center"/>
      </w:pPr>
      <w:r>
        <w:t>предоставления государственных услуг в многофункциональных</w:t>
      </w:r>
    </w:p>
    <w:p w:rsidR="009D645A" w:rsidRDefault="009D645A">
      <w:pPr>
        <w:pStyle w:val="ConsPlusTitle"/>
        <w:jc w:val="center"/>
      </w:pPr>
      <w:r>
        <w:t>центрах и особенности предоставления государственных услуг</w:t>
      </w:r>
    </w:p>
    <w:p w:rsidR="009D645A" w:rsidRDefault="009D645A">
      <w:pPr>
        <w:pStyle w:val="ConsPlusTitle"/>
        <w:jc w:val="center"/>
      </w:pPr>
      <w:r>
        <w:t>в электронной форме</w:t>
      </w:r>
    </w:p>
    <w:p w:rsidR="009D645A" w:rsidRDefault="009D645A">
      <w:pPr>
        <w:pStyle w:val="ConsPlusNormal"/>
      </w:pPr>
    </w:p>
    <w:p w:rsidR="009D645A" w:rsidRDefault="009D645A">
      <w:pPr>
        <w:pStyle w:val="ConsPlusNormal"/>
        <w:ind w:firstLine="540"/>
        <w:jc w:val="both"/>
      </w:pPr>
      <w:r>
        <w:t>В ОГКУ "Правительство для граждан" гражданину оказывают содействие в подаче заявления в форме электронного документа с использованием единой цифровой платформы в местах коллективного доступа.</w:t>
      </w:r>
    </w:p>
    <w:p w:rsidR="009D645A" w:rsidRDefault="009D645A">
      <w:pPr>
        <w:pStyle w:val="ConsPlusNormal"/>
        <w:spacing w:before="220"/>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законодательством Ульяновской области не предусмотрено.</w:t>
      </w:r>
    </w:p>
    <w:p w:rsidR="009D645A" w:rsidRDefault="009D645A">
      <w:pPr>
        <w:pStyle w:val="ConsPlusNormal"/>
      </w:pPr>
    </w:p>
    <w:p w:rsidR="009D645A" w:rsidRDefault="009D645A">
      <w:pPr>
        <w:pStyle w:val="ConsPlusTitle"/>
        <w:jc w:val="center"/>
        <w:outlineLvl w:val="1"/>
      </w:pPr>
      <w:r>
        <w:t>3. Состав, последовательность и сроки выполнения</w:t>
      </w:r>
    </w:p>
    <w:p w:rsidR="009D645A" w:rsidRDefault="009D645A">
      <w:pPr>
        <w:pStyle w:val="ConsPlusTitle"/>
        <w:jc w:val="center"/>
      </w:pPr>
      <w:r>
        <w:t>административных процедур, требования к порядку их</w:t>
      </w:r>
    </w:p>
    <w:p w:rsidR="009D645A" w:rsidRDefault="009D645A">
      <w:pPr>
        <w:pStyle w:val="ConsPlusTitle"/>
        <w:jc w:val="center"/>
      </w:pPr>
      <w:r>
        <w:t>выполнения, в том числе особенности выполнения</w:t>
      </w:r>
    </w:p>
    <w:p w:rsidR="009D645A" w:rsidRDefault="009D645A">
      <w:pPr>
        <w:pStyle w:val="ConsPlusTitle"/>
        <w:jc w:val="center"/>
      </w:pPr>
      <w:r>
        <w:t>административных процедур в электронной форме, а также</w:t>
      </w:r>
    </w:p>
    <w:p w:rsidR="009D645A" w:rsidRDefault="009D645A">
      <w:pPr>
        <w:pStyle w:val="ConsPlusTitle"/>
        <w:jc w:val="center"/>
      </w:pPr>
      <w:r>
        <w:t>особенности выполнения административных процедур</w:t>
      </w:r>
    </w:p>
    <w:p w:rsidR="009D645A" w:rsidRDefault="009D645A">
      <w:pPr>
        <w:pStyle w:val="ConsPlusTitle"/>
        <w:jc w:val="center"/>
      </w:pPr>
      <w:r>
        <w:t>в многофункциональных центрах предоставления</w:t>
      </w:r>
    </w:p>
    <w:p w:rsidR="009D645A" w:rsidRDefault="009D645A">
      <w:pPr>
        <w:pStyle w:val="ConsPlusTitle"/>
        <w:jc w:val="center"/>
      </w:pPr>
      <w:r>
        <w:t>государственных и муниципальных услуг</w:t>
      </w:r>
    </w:p>
    <w:p w:rsidR="009D645A" w:rsidRDefault="009D645A">
      <w:pPr>
        <w:pStyle w:val="ConsPlusNormal"/>
      </w:pPr>
    </w:p>
    <w:p w:rsidR="009D645A" w:rsidRDefault="009D645A">
      <w:pPr>
        <w:pStyle w:val="ConsPlusNormal"/>
        <w:ind w:firstLine="540"/>
        <w:jc w:val="both"/>
      </w:pPr>
      <w:r>
        <w:t>3.1. Перечень вариантов предоставления государственной услуги.</w:t>
      </w:r>
    </w:p>
    <w:p w:rsidR="009D645A" w:rsidRDefault="009D645A">
      <w:pPr>
        <w:pStyle w:val="ConsPlusNormal"/>
        <w:spacing w:before="220"/>
        <w:ind w:firstLine="540"/>
        <w:jc w:val="both"/>
      </w:pPr>
      <w:r>
        <w:t xml:space="preserve">При обращении заявителя государственная услуга предоставляется в соответствии с вариантом, указанным в </w:t>
      </w:r>
      <w:hyperlink w:anchor="P529">
        <w:r>
          <w:rPr>
            <w:color w:val="0000FF"/>
          </w:rPr>
          <w:t>таблице 2</w:t>
        </w:r>
      </w:hyperlink>
      <w:r>
        <w:t xml:space="preserve"> приложения к настоящему Административному регламенту.</w:t>
      </w:r>
    </w:p>
    <w:p w:rsidR="009D645A" w:rsidRDefault="009D645A">
      <w:pPr>
        <w:pStyle w:val="ConsPlusNormal"/>
        <w:spacing w:before="220"/>
        <w:ind w:firstLine="540"/>
        <w:jc w:val="both"/>
      </w:pPr>
      <w:r>
        <w:t>3.2. Профилирование заявителя.</w:t>
      </w:r>
    </w:p>
    <w:p w:rsidR="009D645A" w:rsidRDefault="009D645A">
      <w:pPr>
        <w:pStyle w:val="ConsPlusNormal"/>
        <w:spacing w:before="220"/>
        <w:ind w:firstLine="540"/>
        <w:jc w:val="both"/>
      </w:pPr>
      <w:r>
        <w:t xml:space="preserve">Вариант определяется на основании анализа сведений о гражданине, внесенных на единую цифровую платформу. Вопросы, направленные на определение признаков заявителя, приведены в </w:t>
      </w:r>
      <w:hyperlink w:anchor="P529">
        <w:r>
          <w:rPr>
            <w:color w:val="0000FF"/>
          </w:rPr>
          <w:t>таблице 2</w:t>
        </w:r>
      </w:hyperlink>
      <w:r>
        <w:t xml:space="preserve"> приложения к настоящему Регламенту. Профилирование осуществляется сотрудником </w:t>
      </w:r>
      <w:r>
        <w:lastRenderedPageBreak/>
        <w:t>филиала Кадрового центра.</w:t>
      </w:r>
    </w:p>
    <w:p w:rsidR="009D645A" w:rsidRDefault="009D645A">
      <w:pPr>
        <w:pStyle w:val="ConsPlusNormal"/>
        <w:spacing w:before="220"/>
        <w:ind w:firstLine="540"/>
        <w:jc w:val="both"/>
      </w:pPr>
      <w:r>
        <w:t>По результатам анализа сведений от заявителя определяется полный перечень комбинаций значений признаков в соответствии с настоящим Регламентом, каждый из которых соответствует одному варианту.</w:t>
      </w:r>
    </w:p>
    <w:p w:rsidR="009D645A" w:rsidRDefault="009D645A">
      <w:pPr>
        <w:pStyle w:val="ConsPlusNormal"/>
        <w:spacing w:before="220"/>
        <w:ind w:firstLine="540"/>
        <w:jc w:val="both"/>
      </w:pPr>
      <w:r>
        <w:t>Описания варианта приведенного в настоящем разделе, размещается филиалом Кадрового центра в общедоступном для ознакомления месте.</w:t>
      </w:r>
    </w:p>
    <w:p w:rsidR="009D645A" w:rsidRDefault="009D645A">
      <w:pPr>
        <w:pStyle w:val="ConsPlusNormal"/>
        <w:spacing w:before="220"/>
        <w:ind w:firstLine="540"/>
        <w:jc w:val="both"/>
      </w:pPr>
      <w:r>
        <w:t>3.3. Описание варианта предоставления государственной услуги.</w:t>
      </w:r>
    </w:p>
    <w:p w:rsidR="009D645A" w:rsidRDefault="009D645A">
      <w:pPr>
        <w:pStyle w:val="ConsPlusNormal"/>
      </w:pPr>
    </w:p>
    <w:p w:rsidR="009D645A" w:rsidRDefault="009D645A">
      <w:pPr>
        <w:pStyle w:val="ConsPlusTitle"/>
        <w:jc w:val="center"/>
        <w:outlineLvl w:val="2"/>
      </w:pPr>
      <w:r>
        <w:t>Вариант 1</w:t>
      </w:r>
    </w:p>
    <w:p w:rsidR="009D645A" w:rsidRDefault="009D645A">
      <w:pPr>
        <w:pStyle w:val="ConsPlusNormal"/>
      </w:pPr>
    </w:p>
    <w:p w:rsidR="009D645A" w:rsidRDefault="009D645A">
      <w:pPr>
        <w:pStyle w:val="ConsPlusNormal"/>
        <w:ind w:firstLine="540"/>
        <w:jc w:val="both"/>
      </w:pPr>
      <w:r>
        <w:t>3.3.1. Максимальный срок предоставления государственной услуги составляет 10 рабочих дней, срок сопровождения инвалида в соответствии с сертификатом составляет 6 месяцев со дня его формирования.</w:t>
      </w:r>
    </w:p>
    <w:p w:rsidR="009D645A" w:rsidRDefault="009D645A">
      <w:pPr>
        <w:pStyle w:val="ConsPlusNormal"/>
        <w:spacing w:before="220"/>
        <w:ind w:firstLine="540"/>
        <w:jc w:val="both"/>
      </w:pPr>
      <w:r>
        <w:t>3.3.2. Результатом предоставления варианта является решение о предоставлении (об отказе в предоставлении) государственной услуги.</w:t>
      </w:r>
    </w:p>
    <w:p w:rsidR="009D645A" w:rsidRDefault="009D645A">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9D645A" w:rsidRDefault="009D645A">
      <w:pPr>
        <w:pStyle w:val="ConsPlusNormal"/>
        <w:spacing w:before="220"/>
        <w:ind w:firstLine="540"/>
        <w:jc w:val="both"/>
      </w:pPr>
      <w:r>
        <w:t>Факт получения результата предоставления государственной услуги фиксируется на единой цифровой платформе.</w:t>
      </w:r>
    </w:p>
    <w:p w:rsidR="009D645A" w:rsidRDefault="009D645A">
      <w:pPr>
        <w:pStyle w:val="ConsPlusNormal"/>
        <w:spacing w:before="220"/>
        <w:ind w:firstLine="540"/>
        <w:jc w:val="both"/>
      </w:pPr>
      <w:r>
        <w:t>Документом, содержащим решение о предоставлении государственной услуги, является приказ.</w:t>
      </w:r>
    </w:p>
    <w:p w:rsidR="009D645A" w:rsidRDefault="009D645A">
      <w:pPr>
        <w:pStyle w:val="ConsPlusNormal"/>
        <w:spacing w:before="220"/>
        <w:ind w:firstLine="540"/>
        <w:jc w:val="both"/>
      </w:pPr>
      <w:r>
        <w:t>3.3.3. Исчерпывающий перечень оснований для отказа в предоставлении государственной услуги:</w:t>
      </w:r>
    </w:p>
    <w:p w:rsidR="009D645A" w:rsidRDefault="009D645A">
      <w:pPr>
        <w:pStyle w:val="ConsPlusNormal"/>
        <w:spacing w:before="220"/>
        <w:ind w:firstLine="540"/>
        <w:jc w:val="both"/>
      </w:pPr>
      <w:r>
        <w:t>1) отсутствие сведений об инвалидности гражданина;</w:t>
      </w:r>
    </w:p>
    <w:p w:rsidR="009D645A" w:rsidRDefault="009D645A">
      <w:pPr>
        <w:pStyle w:val="ConsPlusNormal"/>
        <w:spacing w:before="220"/>
        <w:ind w:firstLine="540"/>
        <w:jc w:val="both"/>
      </w:pPr>
      <w:r>
        <w:t>2) получение рекомендации учреждения МСЭ об отсутствии нуждаемости инвалида в сопровождении при содействии занятости;</w:t>
      </w:r>
    </w:p>
    <w:p w:rsidR="009D645A" w:rsidRDefault="009D645A">
      <w:pPr>
        <w:pStyle w:val="ConsPlusNormal"/>
        <w:spacing w:before="220"/>
        <w:ind w:firstLine="540"/>
        <w:jc w:val="both"/>
      </w:pPr>
      <w:r>
        <w:t>3) принятие филиалом Кадрового центра решения об отсутствии нуждаемости инвалида в сопровождении при содействии занятости.</w:t>
      </w:r>
    </w:p>
    <w:p w:rsidR="009D645A" w:rsidRDefault="009D645A">
      <w:pPr>
        <w:pStyle w:val="ConsPlusNormal"/>
        <w:spacing w:before="220"/>
        <w:ind w:firstLine="540"/>
        <w:jc w:val="both"/>
      </w:pPr>
      <w:r>
        <w:t>3.3.4. Перечень административных процедур, предусмотренных настоящим вариантом:</w:t>
      </w:r>
    </w:p>
    <w:p w:rsidR="009D645A" w:rsidRDefault="009D645A">
      <w:pPr>
        <w:pStyle w:val="ConsPlusNormal"/>
        <w:spacing w:before="220"/>
        <w:ind w:firstLine="540"/>
        <w:jc w:val="both"/>
      </w:pPr>
      <w:r>
        <w:t>1) прием и регистрация заявления и документов, необходимых для предоставления государственной услуги;</w:t>
      </w:r>
    </w:p>
    <w:p w:rsidR="009D645A" w:rsidRDefault="009D645A">
      <w:pPr>
        <w:pStyle w:val="ConsPlusNormal"/>
        <w:spacing w:before="220"/>
        <w:ind w:firstLine="540"/>
        <w:jc w:val="both"/>
      </w:pPr>
      <w:r>
        <w:t>2) межведомственное информационное взаимодействие;</w:t>
      </w:r>
    </w:p>
    <w:p w:rsidR="009D645A" w:rsidRDefault="009D645A">
      <w:pPr>
        <w:pStyle w:val="ConsPlusNormal"/>
        <w:spacing w:before="220"/>
        <w:ind w:firstLine="540"/>
        <w:jc w:val="both"/>
      </w:pPr>
      <w:r>
        <w:t>3) принятие решения о предоставлении либо об отказе в предоставлении государственной услуги, анализ сведений о гражданине, содержащихся на единой цифровой платформе;</w:t>
      </w:r>
    </w:p>
    <w:p w:rsidR="009D645A" w:rsidRDefault="009D645A">
      <w:pPr>
        <w:pStyle w:val="ConsPlusNormal"/>
        <w:spacing w:before="220"/>
        <w:ind w:firstLine="540"/>
        <w:jc w:val="both"/>
      </w:pPr>
      <w:r>
        <w:t>4) определение перечня мероприятий по сопровождению инвалида при проведении переговоров с работодателем о трудоустройстве, определение ответственного за сопровождение инвалида работника филиала Кадрового центра или подбор негосударственной организации, осуществляющей оказание инвалиду индивидуальной помощи в виде сопровождения, которая в установленном законодательством Российской Федерации порядке вправе оказывать соответствующие услуги (далее - негосударственная организация);</w:t>
      </w:r>
    </w:p>
    <w:p w:rsidR="009D645A" w:rsidRDefault="009D645A">
      <w:pPr>
        <w:pStyle w:val="ConsPlusNormal"/>
        <w:spacing w:before="220"/>
        <w:ind w:firstLine="540"/>
        <w:jc w:val="both"/>
      </w:pPr>
      <w:r>
        <w:lastRenderedPageBreak/>
        <w:t>5) формирование и направление гражданину сертификата;</w:t>
      </w:r>
    </w:p>
    <w:p w:rsidR="009D645A" w:rsidRDefault="009D645A">
      <w:pPr>
        <w:pStyle w:val="ConsPlusNormal"/>
        <w:spacing w:before="220"/>
        <w:ind w:firstLine="540"/>
        <w:jc w:val="both"/>
      </w:pPr>
      <w:r>
        <w:t>6) внесение на единую цифровую платформу информации о результатах сопровождения инвалида в соответствии с сертификатом;</w:t>
      </w:r>
    </w:p>
    <w:p w:rsidR="009D645A" w:rsidRDefault="009D645A">
      <w:pPr>
        <w:pStyle w:val="ConsPlusNormal"/>
        <w:spacing w:before="220"/>
        <w:ind w:firstLine="540"/>
        <w:jc w:val="both"/>
      </w:pPr>
      <w:r>
        <w:t>7) определение рекомендуемого перечня мероприятий по сопровождению инвалида на рабочем месте, обсуждение его с работодателем;</w:t>
      </w:r>
    </w:p>
    <w:p w:rsidR="009D645A" w:rsidRDefault="009D645A">
      <w:pPr>
        <w:pStyle w:val="ConsPlusNormal"/>
        <w:spacing w:before="220"/>
        <w:ind w:firstLine="540"/>
        <w:jc w:val="both"/>
      </w:pPr>
      <w:r>
        <w:t>8) формирование и направление инвалиду и работодателю индивидуального плана мероприятий по сопровождению инвалида на рабочем месте (далее - индивидуальный план);</w:t>
      </w:r>
    </w:p>
    <w:p w:rsidR="009D645A" w:rsidRDefault="009D645A">
      <w:pPr>
        <w:pStyle w:val="ConsPlusNormal"/>
        <w:spacing w:before="220"/>
        <w:ind w:firstLine="540"/>
        <w:jc w:val="both"/>
      </w:pPr>
      <w:r>
        <w:t>9) прекращение предоставление государственной услуги.</w:t>
      </w:r>
    </w:p>
    <w:p w:rsidR="009D645A" w:rsidRDefault="009D645A">
      <w:pPr>
        <w:pStyle w:val="ConsPlusNormal"/>
        <w:spacing w:before="220"/>
        <w:ind w:firstLine="540"/>
        <w:jc w:val="both"/>
      </w:pPr>
      <w:r>
        <w:t>3.3.5. Административная процедура приостановления предоставления государственной услуги не предусмотрена.</w:t>
      </w:r>
    </w:p>
    <w:p w:rsidR="009D645A" w:rsidRDefault="009D645A">
      <w:pPr>
        <w:pStyle w:val="ConsPlusNormal"/>
        <w:spacing w:before="220"/>
        <w:ind w:firstLine="540"/>
        <w:jc w:val="both"/>
      </w:pPr>
      <w:r>
        <w:t>3.4. Описание административных процедур.</w:t>
      </w:r>
    </w:p>
    <w:p w:rsidR="009D645A" w:rsidRDefault="009D645A">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9D645A" w:rsidRDefault="009D645A">
      <w:pPr>
        <w:pStyle w:val="ConsPlusNormal"/>
        <w:spacing w:before="220"/>
        <w:ind w:firstLine="540"/>
        <w:jc w:val="both"/>
      </w:pPr>
      <w:r>
        <w:t xml:space="preserve">3.4.1.1. Для получения государственной услуги заявителю необходимо подать заявление в филиал Кадрового центра, в котором он состоит на учете в целях поиска подходящей работы, в форме электронного документа с использованием единой цифровой платформы (рекомендуемый образец приведен в </w:t>
      </w:r>
      <w:hyperlink w:anchor="P433">
        <w:r>
          <w:rPr>
            <w:color w:val="0000FF"/>
          </w:rPr>
          <w:t>приложение N 1</w:t>
        </w:r>
      </w:hyperlink>
      <w:r>
        <w:t xml:space="preserve"> к Стандарту).</w:t>
      </w:r>
    </w:p>
    <w:p w:rsidR="009D645A" w:rsidRDefault="009D645A">
      <w:pPr>
        <w:pStyle w:val="ConsPlusNormal"/>
        <w:spacing w:before="220"/>
        <w:ind w:firstLine="540"/>
        <w:jc w:val="both"/>
      </w:pPr>
      <w:r>
        <w:t xml:space="preserve">Заявление в электронной форме подписывается гражданином простой электронной подписью, ключ которой получен в соответствии с </w:t>
      </w:r>
      <w:hyperlink r:id="rId3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645A" w:rsidRDefault="009D645A">
      <w:pPr>
        <w:pStyle w:val="ConsPlusNormal"/>
        <w:spacing w:before="220"/>
        <w:ind w:firstLine="540"/>
        <w:jc w:val="both"/>
      </w:pPr>
      <w:r>
        <w:t xml:space="preserve">В филиалах Кадрового центра гражданам обеспечивается доступ к единой цифровой платформе, единому порталу, а также оказывается необходимое консультационное содействие в соответствии с </w:t>
      </w:r>
      <w:hyperlink r:id="rId37">
        <w:r>
          <w:rPr>
            <w:color w:val="0000FF"/>
          </w:rPr>
          <w:t>абзацем четвертым пункта 3.1 статьи 15</w:t>
        </w:r>
      </w:hyperlink>
      <w:r>
        <w:t xml:space="preserve"> Закона Российской Федерации от 19.04.1991 N 1032-1 "О занятости населения в Российской Федерации".</w:t>
      </w:r>
    </w:p>
    <w:p w:rsidR="009D645A" w:rsidRDefault="009D645A">
      <w:pPr>
        <w:pStyle w:val="ConsPlusNormal"/>
        <w:spacing w:before="220"/>
        <w:ind w:firstLine="540"/>
        <w:jc w:val="both"/>
      </w:pPr>
      <w:r>
        <w:t>3.4.1.2. Способами установления личности (идентификации) заявителя являются:</w:t>
      </w:r>
    </w:p>
    <w:p w:rsidR="009D645A" w:rsidRDefault="009D645A">
      <w:pPr>
        <w:pStyle w:val="ConsPlusNormal"/>
        <w:spacing w:before="220"/>
        <w:ind w:firstLine="540"/>
        <w:jc w:val="both"/>
      </w:pPr>
      <w:r>
        <w:t>при подаче запроса с использованием единой цифровой платформы - простая электронная подпись заявителя;</w:t>
      </w:r>
    </w:p>
    <w:p w:rsidR="009D645A" w:rsidRDefault="009D645A">
      <w:pPr>
        <w:pStyle w:val="ConsPlusNormal"/>
        <w:spacing w:before="220"/>
        <w:ind w:firstLine="540"/>
        <w:jc w:val="both"/>
      </w:pPr>
      <w:r>
        <w:t>при подаче заявления в филиал Кадрового центра - документ, удостоверяющий личность.</w:t>
      </w:r>
    </w:p>
    <w:p w:rsidR="009D645A" w:rsidRDefault="009D645A">
      <w:pPr>
        <w:pStyle w:val="ConsPlusNormal"/>
        <w:spacing w:before="220"/>
        <w:ind w:firstLine="540"/>
        <w:jc w:val="both"/>
      </w:pPr>
      <w:r>
        <w:t>3.4.1.3. Исчерпывающий перечень документов и (или) информации, необходимых для предоставления государственной услуги, которые заявитель должен представить самостоятельно:</w:t>
      </w:r>
    </w:p>
    <w:p w:rsidR="009D645A" w:rsidRDefault="009D645A">
      <w:pPr>
        <w:pStyle w:val="ConsPlusNormal"/>
        <w:jc w:val="both"/>
      </w:pPr>
      <w:r>
        <w:t xml:space="preserve">(в ред. </w:t>
      </w:r>
      <w:hyperlink r:id="rId38">
        <w:r>
          <w:rPr>
            <w:color w:val="0000FF"/>
          </w:rPr>
          <w:t>приказа</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документ, удостоверяющий в соответствии с законодательством Российской Федерации личность заявителя.</w:t>
      </w:r>
    </w:p>
    <w:p w:rsidR="009D645A" w:rsidRDefault="009D645A">
      <w:pPr>
        <w:pStyle w:val="ConsPlusNormal"/>
        <w:spacing w:before="220"/>
        <w:ind w:firstLine="540"/>
        <w:jc w:val="both"/>
      </w:pPr>
      <w:r>
        <w:t xml:space="preserve">Документами, удостоверяющими в соответствии с законодательством Российской Федерации </w:t>
      </w:r>
      <w:r>
        <w:lastRenderedPageBreak/>
        <w:t>личность заявителя гражданина Российской Федерации, являются:</w:t>
      </w:r>
    </w:p>
    <w:p w:rsidR="009D645A" w:rsidRDefault="009D645A">
      <w:pPr>
        <w:pStyle w:val="ConsPlusNormal"/>
        <w:jc w:val="both"/>
      </w:pPr>
      <w:r>
        <w:t xml:space="preserve">(абзац введен </w:t>
      </w:r>
      <w:hyperlink r:id="rId39">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паспорт гражданина Российской Федерации;</w:t>
      </w:r>
    </w:p>
    <w:p w:rsidR="009D645A" w:rsidRDefault="009D645A">
      <w:pPr>
        <w:pStyle w:val="ConsPlusNormal"/>
        <w:jc w:val="both"/>
      </w:pPr>
      <w:r>
        <w:t xml:space="preserve">(абзац введен </w:t>
      </w:r>
      <w:hyperlink r:id="rId40">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9D645A" w:rsidRDefault="009D645A">
      <w:pPr>
        <w:pStyle w:val="ConsPlusNormal"/>
        <w:jc w:val="both"/>
      </w:pPr>
      <w:r>
        <w:t xml:space="preserve">(абзац введен </w:t>
      </w:r>
      <w:hyperlink r:id="rId41">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удостоверение личности военнослужащего Российской Федерации;</w:t>
      </w:r>
    </w:p>
    <w:p w:rsidR="009D645A" w:rsidRDefault="009D645A">
      <w:pPr>
        <w:pStyle w:val="ConsPlusNormal"/>
        <w:jc w:val="both"/>
      </w:pPr>
      <w:r>
        <w:t xml:space="preserve">(абзац введен </w:t>
      </w:r>
      <w:hyperlink r:id="rId42">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военный билет;</w:t>
      </w:r>
    </w:p>
    <w:p w:rsidR="009D645A" w:rsidRDefault="009D645A">
      <w:pPr>
        <w:pStyle w:val="ConsPlusNormal"/>
        <w:jc w:val="both"/>
      </w:pPr>
      <w:r>
        <w:t xml:space="preserve">(абзац введен </w:t>
      </w:r>
      <w:hyperlink r:id="rId43">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временное удостоверение, выдаваемое взамен военного билета, или удостоверение личности (для лиц, которые проходят военную службу).</w:t>
      </w:r>
    </w:p>
    <w:p w:rsidR="009D645A" w:rsidRDefault="009D645A">
      <w:pPr>
        <w:pStyle w:val="ConsPlusNormal"/>
        <w:jc w:val="both"/>
      </w:pPr>
      <w:r>
        <w:t xml:space="preserve">(абзац введен </w:t>
      </w:r>
      <w:hyperlink r:id="rId44">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Документами, удостоверяющими в соответствии с законодательством Российской Федерации личность заявителя без гражданства в Российской Федерации, являются:</w:t>
      </w:r>
    </w:p>
    <w:p w:rsidR="009D645A" w:rsidRDefault="009D645A">
      <w:pPr>
        <w:pStyle w:val="ConsPlusNormal"/>
        <w:jc w:val="both"/>
      </w:pPr>
      <w:r>
        <w:t xml:space="preserve">(абзац введен </w:t>
      </w:r>
      <w:hyperlink r:id="rId45">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D645A" w:rsidRDefault="009D645A">
      <w:pPr>
        <w:pStyle w:val="ConsPlusNormal"/>
        <w:jc w:val="both"/>
      </w:pPr>
      <w:r>
        <w:t xml:space="preserve">(абзац введен </w:t>
      </w:r>
      <w:hyperlink r:id="rId46">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разрешение на временное проживание (временное удостоверение личности лица без гражданства в Российской Федерации);</w:t>
      </w:r>
    </w:p>
    <w:p w:rsidR="009D645A" w:rsidRDefault="009D645A">
      <w:pPr>
        <w:pStyle w:val="ConsPlusNormal"/>
        <w:jc w:val="both"/>
      </w:pPr>
      <w:r>
        <w:t xml:space="preserve">(абзац введен </w:t>
      </w:r>
      <w:hyperlink r:id="rId47">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вид на жительство;</w:t>
      </w:r>
    </w:p>
    <w:p w:rsidR="009D645A" w:rsidRDefault="009D645A">
      <w:pPr>
        <w:pStyle w:val="ConsPlusNormal"/>
        <w:jc w:val="both"/>
      </w:pPr>
      <w:r>
        <w:t xml:space="preserve">(абзац введен </w:t>
      </w:r>
      <w:hyperlink r:id="rId48">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документ, удостоверяющий личность на период рассмотрения заявления о признании гражданином РФ или о приеме в гражданство Российской Федерации;</w:t>
      </w:r>
    </w:p>
    <w:p w:rsidR="009D645A" w:rsidRDefault="009D645A">
      <w:pPr>
        <w:pStyle w:val="ConsPlusNormal"/>
        <w:jc w:val="both"/>
      </w:pPr>
      <w:r>
        <w:t xml:space="preserve">(абзац введен </w:t>
      </w:r>
      <w:hyperlink r:id="rId49">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удостоверение беженца;</w:t>
      </w:r>
    </w:p>
    <w:p w:rsidR="009D645A" w:rsidRDefault="009D645A">
      <w:pPr>
        <w:pStyle w:val="ConsPlusNormal"/>
        <w:jc w:val="both"/>
      </w:pPr>
      <w:r>
        <w:t xml:space="preserve">(абзац введен </w:t>
      </w:r>
      <w:hyperlink r:id="rId50">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lastRenderedPageBreak/>
        <w:t>свидетельство о рассмотрении ходатайства о признании беженцем на территории Российской Федерации по существу;</w:t>
      </w:r>
    </w:p>
    <w:p w:rsidR="009D645A" w:rsidRDefault="009D645A">
      <w:pPr>
        <w:pStyle w:val="ConsPlusNormal"/>
        <w:jc w:val="both"/>
      </w:pPr>
      <w:r>
        <w:t xml:space="preserve">(абзац введен </w:t>
      </w:r>
      <w:hyperlink r:id="rId51">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свидетельство о предоставлении временного убежища на территории Российской Федерации.</w:t>
      </w:r>
    </w:p>
    <w:p w:rsidR="009D645A" w:rsidRDefault="009D645A">
      <w:pPr>
        <w:pStyle w:val="ConsPlusNormal"/>
        <w:jc w:val="both"/>
      </w:pPr>
      <w:r>
        <w:t xml:space="preserve">(абзац введен </w:t>
      </w:r>
      <w:hyperlink r:id="rId52">
        <w:r>
          <w:rPr>
            <w:color w:val="0000FF"/>
          </w:rPr>
          <w:t>приказом</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3.4.1.4. Возможность подачи заявления представителем заявителя не предусмотрена.</w:t>
      </w:r>
    </w:p>
    <w:p w:rsidR="009D645A" w:rsidRDefault="009D645A">
      <w:pPr>
        <w:pStyle w:val="ConsPlusNormal"/>
        <w:spacing w:before="220"/>
        <w:ind w:firstLine="540"/>
        <w:jc w:val="both"/>
      </w:pPr>
      <w:r>
        <w:t>3.4.1.5.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Ульяновской области не предусмотрены.</w:t>
      </w:r>
    </w:p>
    <w:p w:rsidR="009D645A" w:rsidRDefault="009D645A">
      <w:pPr>
        <w:pStyle w:val="ConsPlusNormal"/>
        <w:spacing w:before="220"/>
        <w:ind w:firstLine="540"/>
        <w:jc w:val="both"/>
      </w:pPr>
      <w:r>
        <w:t>3.4.1.6. Гражданин вправе обратиться в филиал Кадрового центра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9D645A" w:rsidRDefault="009D645A">
      <w:pPr>
        <w:pStyle w:val="ConsPlusNormal"/>
        <w:spacing w:before="220"/>
        <w:ind w:firstLine="540"/>
        <w:jc w:val="both"/>
      </w:pPr>
      <w:r>
        <w:t>3.4.1.7. Срок регистрации заявления и документов, необходимых для предоставления государственной услуги:</w:t>
      </w:r>
    </w:p>
    <w:p w:rsidR="009D645A" w:rsidRDefault="009D645A">
      <w:pPr>
        <w:pStyle w:val="ConsPlusNormal"/>
        <w:spacing w:before="220"/>
        <w:ind w:firstLine="540"/>
        <w:jc w:val="both"/>
      </w:pPr>
      <w:r>
        <w:t>заявление считается принятым филиалом Кадрового центра в день его направления гражданином с использованием единой цифровой платформы;</w:t>
      </w:r>
    </w:p>
    <w:p w:rsidR="009D645A" w:rsidRDefault="009D645A">
      <w:pPr>
        <w:pStyle w:val="ConsPlusNormal"/>
        <w:spacing w:before="22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9D645A" w:rsidRDefault="009D645A">
      <w:pPr>
        <w:pStyle w:val="ConsPlusNormal"/>
        <w:spacing w:before="220"/>
        <w:ind w:firstLine="540"/>
        <w:jc w:val="both"/>
      </w:pPr>
      <w:r>
        <w:t>Уведомление о принятии заявления (далее - уведомление) направляется гражданину с использованием единой цифровой платформы в день его принятия.</w:t>
      </w:r>
    </w:p>
    <w:p w:rsidR="009D645A" w:rsidRDefault="009D645A">
      <w:pPr>
        <w:pStyle w:val="ConsPlusNormal"/>
        <w:spacing w:before="220"/>
        <w:ind w:firstLine="540"/>
        <w:jc w:val="both"/>
      </w:pPr>
      <w:r>
        <w:t>Уведомления, направляемые центрами занятости населения гражданину в соответствии с настоящим Регламентом, формируются автоматически с использованием единой цифровой платформы.</w:t>
      </w:r>
    </w:p>
    <w:p w:rsidR="009D645A" w:rsidRDefault="009D645A">
      <w:pPr>
        <w:pStyle w:val="ConsPlusNormal"/>
        <w:spacing w:before="220"/>
        <w:ind w:firstLine="540"/>
        <w:jc w:val="both"/>
      </w:pPr>
      <w: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9D645A" w:rsidRDefault="009D645A">
      <w:pPr>
        <w:pStyle w:val="ConsPlusNormal"/>
        <w:spacing w:before="220"/>
        <w:ind w:firstLine="540"/>
        <w:jc w:val="both"/>
      </w:pPr>
      <w:r>
        <w:t>3.4.2. Межведомственное информационное взаимодействие.</w:t>
      </w:r>
    </w:p>
    <w:p w:rsidR="009D645A" w:rsidRDefault="009D645A">
      <w:pPr>
        <w:pStyle w:val="ConsPlusNormal"/>
        <w:spacing w:before="220"/>
        <w:ind w:firstLine="540"/>
        <w:jc w:val="both"/>
      </w:pPr>
      <w:r>
        <w:t>3.4.2.1. Для предоставления государственной услуги необходимо направление следующих межведомственных информационных запросов:</w:t>
      </w:r>
    </w:p>
    <w:p w:rsidR="009D645A" w:rsidRDefault="009D645A">
      <w:pPr>
        <w:pStyle w:val="ConsPlusNormal"/>
        <w:jc w:val="both"/>
      </w:pPr>
      <w:r>
        <w:t xml:space="preserve">(в ред. </w:t>
      </w:r>
      <w:hyperlink r:id="rId53">
        <w:r>
          <w:rPr>
            <w:color w:val="0000FF"/>
          </w:rPr>
          <w:t>приказа</w:t>
        </w:r>
      </w:hyperlink>
      <w:r>
        <w:t xml:space="preserve"> Агентства по развитию человеческого потенциала и трудовых ресурсов Ульяновской области от 13.07.2023 N 18-п)</w:t>
      </w:r>
    </w:p>
    <w:p w:rsidR="009D645A" w:rsidRDefault="009D645A">
      <w:pPr>
        <w:pStyle w:val="ConsPlusNormal"/>
        <w:spacing w:before="220"/>
        <w:ind w:firstLine="540"/>
        <w:jc w:val="both"/>
      </w:pPr>
      <w:r>
        <w:t>1) Сведения об инвалидности гражданина (выписка из ИПРА инвалида), запрашиваемые филиалом Кадрового центра из ГИС ЕЦПСС с использованием единой цифровой платформы.</w:t>
      </w:r>
    </w:p>
    <w:p w:rsidR="009D645A" w:rsidRDefault="009D645A">
      <w:pPr>
        <w:pStyle w:val="ConsPlusNormal"/>
        <w:jc w:val="both"/>
      </w:pPr>
      <w:r>
        <w:t xml:space="preserve">(в ред. </w:t>
      </w:r>
      <w:hyperlink r:id="rId54">
        <w:r>
          <w:rPr>
            <w:color w:val="0000FF"/>
          </w:rPr>
          <w:t>приказа</w:t>
        </w:r>
      </w:hyperlink>
      <w:r>
        <w:t xml:space="preserve"> Агентства по развитию человеческого потенциала и трудовых ресурсов Ульяновской области от 14.05.2024 N 11-п)</w:t>
      </w:r>
    </w:p>
    <w:p w:rsidR="009D645A" w:rsidRDefault="009D645A">
      <w:pPr>
        <w:pStyle w:val="ConsPlusNormal"/>
        <w:spacing w:before="220"/>
        <w:ind w:firstLine="540"/>
        <w:jc w:val="both"/>
      </w:pPr>
      <w:r>
        <w:t>Основанием для направления запроса является заявление заявителя, в котором указана соответствующая информация.</w:t>
      </w:r>
    </w:p>
    <w:p w:rsidR="009D645A" w:rsidRDefault="009D645A">
      <w:pPr>
        <w:pStyle w:val="ConsPlusNormal"/>
        <w:spacing w:before="220"/>
        <w:ind w:firstLine="540"/>
        <w:jc w:val="both"/>
      </w:pPr>
      <w:r>
        <w:t>Запрос направляется в день принятия заявления заявителя.</w:t>
      </w:r>
    </w:p>
    <w:p w:rsidR="009D645A" w:rsidRDefault="009D645A">
      <w:pPr>
        <w:pStyle w:val="ConsPlusNormal"/>
        <w:spacing w:before="220"/>
        <w:ind w:firstLine="540"/>
        <w:jc w:val="both"/>
      </w:pPr>
      <w:r>
        <w:lastRenderedPageBreak/>
        <w:t>Срок, в течение которого результат запроса должен поступить в филиал Кадрового центра - не превышает 3 рабочих дней.</w:t>
      </w:r>
    </w:p>
    <w:p w:rsidR="009D645A" w:rsidRDefault="009D645A">
      <w:pPr>
        <w:pStyle w:val="ConsPlusNormal"/>
        <w:spacing w:before="220"/>
        <w:ind w:firstLine="540"/>
        <w:jc w:val="both"/>
      </w:pPr>
      <w:r>
        <w:t xml:space="preserve">2) Рекомендации учреждения МСЭ о нуждаемости инвалида в сопровождении при содействии занятости, запрашиваемые филиалом Кадрового центра в порядке, предусмотренном </w:t>
      </w:r>
      <w:hyperlink r:id="rId55">
        <w:r>
          <w:rPr>
            <w:color w:val="0000FF"/>
          </w:rPr>
          <w:t>приказом</w:t>
        </w:r>
      </w:hyperlink>
      <w:r>
        <w:t xml:space="preserve"> Министерства труда и социальной защиты Российской Федерации от 16.11.2015 N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
    <w:p w:rsidR="009D645A" w:rsidRDefault="009D645A">
      <w:pPr>
        <w:pStyle w:val="ConsPlusNormal"/>
        <w:spacing w:before="220"/>
        <w:ind w:firstLine="540"/>
        <w:jc w:val="both"/>
      </w:pPr>
      <w:r>
        <w:t>Основанием для направления запроса являются результаты анализа сведений об инвалидности гражданина (выписки из ИПРА инвалида), полученные филиалом Кадрового центра из ГИС ЕЦПСС с использованием единой цифровой платформы.</w:t>
      </w:r>
    </w:p>
    <w:p w:rsidR="009D645A" w:rsidRDefault="009D645A">
      <w:pPr>
        <w:pStyle w:val="ConsPlusNormal"/>
        <w:jc w:val="both"/>
      </w:pPr>
      <w:r>
        <w:t xml:space="preserve">(в ред. </w:t>
      </w:r>
      <w:hyperlink r:id="rId56">
        <w:r>
          <w:rPr>
            <w:color w:val="0000FF"/>
          </w:rPr>
          <w:t>приказа</w:t>
        </w:r>
      </w:hyperlink>
      <w:r>
        <w:t xml:space="preserve"> Агентства по развитию человеческого потенциала и трудовых ресурсов Ульяновской области от 14.05.2024 N 11-п)</w:t>
      </w:r>
    </w:p>
    <w:p w:rsidR="009D645A" w:rsidRDefault="009D645A">
      <w:pPr>
        <w:pStyle w:val="ConsPlusNormal"/>
        <w:spacing w:before="220"/>
        <w:ind w:firstLine="540"/>
        <w:jc w:val="both"/>
      </w:pPr>
      <w:r>
        <w:t>Запрос направляется в срок не позднее следующего рабочего дня со дня получения сведений об инвалидности гражданина (выписки из ИПРА инвалида).</w:t>
      </w:r>
    </w:p>
    <w:p w:rsidR="009D645A" w:rsidRDefault="009D645A">
      <w:pPr>
        <w:pStyle w:val="ConsPlusNormal"/>
        <w:spacing w:before="220"/>
        <w:ind w:firstLine="540"/>
        <w:jc w:val="both"/>
      </w:pPr>
      <w:r>
        <w:t>Срок, в течение которого результат запроса должен поступить в филиал Кадрового центра - не превышает 3 рабочих дней.</w:t>
      </w:r>
    </w:p>
    <w:p w:rsidR="009D645A" w:rsidRDefault="009D645A">
      <w:pPr>
        <w:pStyle w:val="ConsPlusNormal"/>
        <w:spacing w:before="220"/>
        <w:ind w:firstLine="540"/>
        <w:jc w:val="both"/>
      </w:pPr>
      <w:r>
        <w:t>3.4.3. Принятие решения о предоставлении либо об отказе в предоставлении государственной услуги, анализ сведений о гражданине, содержащихся на единой цифровой платформе.</w:t>
      </w:r>
    </w:p>
    <w:p w:rsidR="009D645A" w:rsidRDefault="009D645A">
      <w:pPr>
        <w:pStyle w:val="ConsPlusNormal"/>
        <w:spacing w:before="220"/>
        <w:ind w:firstLine="540"/>
        <w:jc w:val="both"/>
      </w:pPr>
      <w:r>
        <w:t>Решение о предоставлении государственной услуги филиал Кадрового центра принимает на основании сведений об инвалидности гражданина (выписки из ИПРА инвалида), полученных из ГИС ЕЦПСС с использованием единой цифровой платформы, и полученных рекомендаций учреждения МСЭ о нуждаемости инвалида в сопровождении при содействии занятости.</w:t>
      </w:r>
    </w:p>
    <w:p w:rsidR="009D645A" w:rsidRDefault="009D645A">
      <w:pPr>
        <w:pStyle w:val="ConsPlusNormal"/>
        <w:jc w:val="both"/>
      </w:pPr>
      <w:r>
        <w:t xml:space="preserve">(в ред. </w:t>
      </w:r>
      <w:hyperlink r:id="rId57">
        <w:r>
          <w:rPr>
            <w:color w:val="0000FF"/>
          </w:rPr>
          <w:t>приказа</w:t>
        </w:r>
      </w:hyperlink>
      <w:r>
        <w:t xml:space="preserve"> Агентства по развитию человеческого потенциала и трудовых ресурсов Ульяновской области от 14.05.2024 N 11-п)</w:t>
      </w:r>
    </w:p>
    <w:p w:rsidR="009D645A" w:rsidRDefault="009D645A">
      <w:pPr>
        <w:pStyle w:val="ConsPlusNormal"/>
        <w:spacing w:before="220"/>
        <w:ind w:firstLine="540"/>
        <w:jc w:val="both"/>
      </w:pPr>
      <w:r>
        <w:t>Решение об отказе в предоставлении государственной услуги принимается в следующих случаях:</w:t>
      </w:r>
    </w:p>
    <w:p w:rsidR="009D645A" w:rsidRDefault="009D645A">
      <w:pPr>
        <w:pStyle w:val="ConsPlusNormal"/>
        <w:spacing w:before="220"/>
        <w:ind w:firstLine="540"/>
        <w:jc w:val="both"/>
      </w:pPr>
      <w:r>
        <w:t>в случае отсутствия сведений об инвалидности (выписки из ИПРА инвалида);</w:t>
      </w:r>
    </w:p>
    <w:p w:rsidR="009D645A" w:rsidRDefault="009D645A">
      <w:pPr>
        <w:pStyle w:val="ConsPlusNormal"/>
        <w:spacing w:before="220"/>
        <w:ind w:firstLine="540"/>
        <w:jc w:val="both"/>
      </w:pPr>
      <w:r>
        <w:t>при получении от учреждения МСЭ рекомендации об отсутствии нуждаемости инвалида в сопровождении при содействии занятости или заключения, согласно которому предоставить рекомендации о нуждаемости инвалида в сопровождении при содействии занятости не представляется возможным;</w:t>
      </w:r>
    </w:p>
    <w:p w:rsidR="009D645A" w:rsidRDefault="009D645A">
      <w:pPr>
        <w:pStyle w:val="ConsPlusNormal"/>
        <w:spacing w:before="220"/>
        <w:ind w:firstLine="540"/>
        <w:jc w:val="both"/>
      </w:pPr>
      <w:r>
        <w:t>принятие филиалом Кадрового центра решения об отсутствии нуждаемости инвалида в сопровождении при содействии занятости.</w:t>
      </w:r>
    </w:p>
    <w:p w:rsidR="009D645A" w:rsidRDefault="009D645A">
      <w:pPr>
        <w:pStyle w:val="ConsPlusNormal"/>
        <w:spacing w:before="220"/>
        <w:ind w:firstLine="540"/>
        <w:jc w:val="both"/>
      </w:pPr>
      <w:r>
        <w:t>Решение о предоставлении государственной услуги филиал Кадрового центра принимает в срок:</w:t>
      </w:r>
    </w:p>
    <w:p w:rsidR="009D645A" w:rsidRDefault="009D645A">
      <w:pPr>
        <w:pStyle w:val="ConsPlusNormal"/>
        <w:spacing w:before="220"/>
        <w:ind w:firstLine="540"/>
        <w:jc w:val="both"/>
      </w:pPr>
      <w:r>
        <w:t>не более двух рабочих дней со дня принятия заявления гражданина в случае получения сведений об инвалидности гражданина (выписки из ИПРА инвалида) из ГИС ЕЦПСС с использованием единой цифровой платформы:</w:t>
      </w:r>
    </w:p>
    <w:p w:rsidR="009D645A" w:rsidRDefault="009D645A">
      <w:pPr>
        <w:pStyle w:val="ConsPlusNormal"/>
        <w:jc w:val="both"/>
      </w:pPr>
      <w:r>
        <w:t xml:space="preserve">(в ред. </w:t>
      </w:r>
      <w:hyperlink r:id="rId58">
        <w:r>
          <w:rPr>
            <w:color w:val="0000FF"/>
          </w:rPr>
          <w:t>приказа</w:t>
        </w:r>
      </w:hyperlink>
      <w:r>
        <w:t xml:space="preserve"> Агентства по развитию человеческого потенциала и трудовых ресурсов Ульяновской области от 14.05.2024 N 11-п)</w:t>
      </w:r>
    </w:p>
    <w:p w:rsidR="009D645A" w:rsidRDefault="009D645A">
      <w:pPr>
        <w:pStyle w:val="ConsPlusNormal"/>
        <w:spacing w:before="220"/>
        <w:ind w:firstLine="540"/>
        <w:jc w:val="both"/>
      </w:pPr>
      <w:r>
        <w:t xml:space="preserve">не более 7 рабочих дней со дня принятия заявления гражданина в случае, если требуется получение рекомендаций учреждения МСЭ о нуждаемости инвалида в сопровождении при </w:t>
      </w:r>
      <w:r>
        <w:lastRenderedPageBreak/>
        <w:t>содействии занятости.</w:t>
      </w:r>
    </w:p>
    <w:p w:rsidR="009D645A" w:rsidRDefault="009D645A">
      <w:pPr>
        <w:pStyle w:val="ConsPlusNormal"/>
        <w:spacing w:before="220"/>
        <w:ind w:firstLine="540"/>
        <w:jc w:val="both"/>
      </w:pPr>
      <w:r>
        <w:t>Решение об отказе в предоставлении государственной услуги филиал Кадрового центра принимает в срок:</w:t>
      </w:r>
    </w:p>
    <w:p w:rsidR="009D645A" w:rsidRDefault="009D645A">
      <w:pPr>
        <w:pStyle w:val="ConsPlusNormal"/>
        <w:spacing w:before="220"/>
        <w:ind w:firstLine="540"/>
        <w:jc w:val="both"/>
      </w:pPr>
      <w:r>
        <w:t>не позднее следующего рабочего дня со дня получения ответа на межведомственный запрос сведений об инвалидности гражданина (выписки из ИПРА инвалида), полученных из ГИС ЕЦПСС, о чем филиал Кадрового центра направляет гражданину уведомление с использованием единой цифровой платформы в срок не позднее следующего рабочего дня со дня принятия решения об отказе в предоставлении государственной услуги;</w:t>
      </w:r>
    </w:p>
    <w:p w:rsidR="009D645A" w:rsidRDefault="009D645A">
      <w:pPr>
        <w:pStyle w:val="ConsPlusNormal"/>
        <w:jc w:val="both"/>
      </w:pPr>
      <w:r>
        <w:t xml:space="preserve">(в ред. </w:t>
      </w:r>
      <w:hyperlink r:id="rId59">
        <w:r>
          <w:rPr>
            <w:color w:val="0000FF"/>
          </w:rPr>
          <w:t>приказа</w:t>
        </w:r>
      </w:hyperlink>
      <w:r>
        <w:t xml:space="preserve"> Агентства по развитию человеческого потенциала и трудовых ресурсов Ульяновской области от 14.05.2024 N 11-п)</w:t>
      </w:r>
    </w:p>
    <w:p w:rsidR="009D645A" w:rsidRDefault="009D645A">
      <w:pPr>
        <w:pStyle w:val="ConsPlusNormal"/>
        <w:spacing w:before="220"/>
        <w:ind w:firstLine="540"/>
        <w:jc w:val="both"/>
      </w:pPr>
      <w:r>
        <w:t>не позднее следующего рабочего дня со дня получения от учреждения МСЭ рекомендации об отсутствии нуждаемости инвалида в сопровождении при содействии занятости или заключения, согласно которому предоставить рекомендации о нуждаемости инвалида в сопровождении при содействии занятости не представляется возможным, о чем филиал Кадрового центра направляет гражданину уведомление с использованием единой цифровой платформы в срок не позднее следующего рабочего дня со дня принятия решения об отказе в предоставлении государственной услуги.</w:t>
      </w:r>
    </w:p>
    <w:p w:rsidR="009D645A" w:rsidRDefault="009D645A">
      <w:pPr>
        <w:pStyle w:val="ConsPlusNormal"/>
        <w:spacing w:before="220"/>
        <w:ind w:firstLine="540"/>
        <w:jc w:val="both"/>
      </w:pPr>
      <w:r>
        <w:t>3.4.4. Определение перечня мероприятий по сопровождению инвалида при проведении переговоров с работодателем о трудоустройстве, определение ответственного за сопровождение инвалида работника филиала Кадрового центра или подбор негосударственной организации.</w:t>
      </w:r>
    </w:p>
    <w:p w:rsidR="009D645A" w:rsidRDefault="009D645A">
      <w:pPr>
        <w:pStyle w:val="ConsPlusNormal"/>
        <w:spacing w:before="220"/>
        <w:ind w:firstLine="540"/>
        <w:jc w:val="both"/>
      </w:pPr>
      <w:r>
        <w:t>Филиал Кадрового центра с использованием единой цифровой платформы определяет:</w:t>
      </w:r>
    </w:p>
    <w:p w:rsidR="009D645A" w:rsidRDefault="009D645A">
      <w:pPr>
        <w:pStyle w:val="ConsPlusNormal"/>
        <w:spacing w:before="220"/>
        <w:ind w:firstLine="540"/>
        <w:jc w:val="both"/>
      </w:pPr>
      <w:r>
        <w:t>а) перечень мероприятий по сопровождению инвалида при проведении переговоров с работодателем о трудоустройстве (перечень рекомендуемых мероприятий по сопровождению инвалида при проведении переговоров с работодателем о трудоустройстве устанавливается в технологической карте исполнения Стандарта, разработанной Министерством труда и социальной защиты Российской Федерации (далее - технологическая карта);</w:t>
      </w:r>
    </w:p>
    <w:p w:rsidR="009D645A" w:rsidRDefault="009D645A">
      <w:pPr>
        <w:pStyle w:val="ConsPlusNormal"/>
        <w:spacing w:before="220"/>
        <w:ind w:firstLine="540"/>
        <w:jc w:val="both"/>
      </w:pPr>
      <w:r>
        <w:t>б) работника филиала Кадрового центра, ответственного за сопровождение инвалида, или осуществляет подбор негосударственной организации.</w:t>
      </w:r>
    </w:p>
    <w:p w:rsidR="009D645A" w:rsidRDefault="009D645A">
      <w:pPr>
        <w:pStyle w:val="ConsPlusNormal"/>
        <w:spacing w:before="220"/>
        <w:ind w:firstLine="540"/>
        <w:jc w:val="both"/>
      </w:pPr>
      <w:r>
        <w:t xml:space="preserve">При назначении ответственным по сопровождению инвалида при проведении переговоров с работодателем о трудоустройстве работника филиал Кадрового центра формирует с использованием единой цифровой платформы </w:t>
      </w:r>
      <w:hyperlink r:id="rId60">
        <w:r>
          <w:rPr>
            <w:color w:val="0000FF"/>
          </w:rPr>
          <w:t>приказ</w:t>
        </w:r>
      </w:hyperlink>
      <w:r>
        <w:t xml:space="preserve"> филиала Кадрового центра о назначении ответственного работника областного государственного казенного учреждения "Кадровый центр Ульяновской области" за сопровождение при содействие занятости инвалида согласно форме, утвержденной приказом Министерства труда и социальной защиты Российской Федерации от 20.10.2021 N 738н "Об утверждении форм документов, связанных с предоставлением государственных услуг в области содействия занятости населения" (далее - приказ) либо договор о сопровождении при содействии занятости инвалида, заключенный с негосударственной организацией (далее - договор).</w:t>
      </w:r>
    </w:p>
    <w:p w:rsidR="009D645A" w:rsidRDefault="009D645A">
      <w:pPr>
        <w:pStyle w:val="ConsPlusNormal"/>
        <w:spacing w:before="220"/>
        <w:ind w:firstLine="540"/>
        <w:jc w:val="both"/>
      </w:pPr>
      <w:r>
        <w:t>Реквизитами приказа являются наименование филиала Кадрового центра, наименование приказа, его регистрационный номер, дата утверждения, основания для принятия соответствующего решения, фамилия, имя, отчество (последнее при наличии) заявителя, фамилия, имя, отчество (последнее при наличии), должность работника филиала Кадрового центра, назначенного ответственным за сопровождение при содействии занятости инвалида (далее - работник филиала Кадрового центра), подпись работника филиала Кадрового центра, подпись руководителя филиала Кадрового центра.</w:t>
      </w:r>
    </w:p>
    <w:p w:rsidR="009D645A" w:rsidRDefault="009D645A">
      <w:pPr>
        <w:pStyle w:val="ConsPlusNormal"/>
        <w:spacing w:before="220"/>
        <w:ind w:firstLine="540"/>
        <w:jc w:val="both"/>
      </w:pPr>
      <w:r>
        <w:t xml:space="preserve">Реквизитами договора являются наименование договора, номер договора, дата и момент </w:t>
      </w:r>
      <w:r>
        <w:lastRenderedPageBreak/>
        <w:t>заключения договора, место заключения договора.</w:t>
      </w:r>
    </w:p>
    <w:p w:rsidR="009D645A" w:rsidRDefault="009D645A">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9D645A" w:rsidRDefault="009D645A">
      <w:pPr>
        <w:pStyle w:val="ConsPlusNormal"/>
        <w:spacing w:before="220"/>
        <w:ind w:firstLine="540"/>
        <w:jc w:val="both"/>
      </w:pPr>
      <w:r>
        <w:t>На единой цифровой платформе формируется и ведется реестр негосударственных организаций, с которыми заключены договоры или с которыми могут быть заключены договоры (далее - реестр негосударственных организаций).</w:t>
      </w:r>
    </w:p>
    <w:p w:rsidR="009D645A" w:rsidRDefault="009D645A">
      <w:pPr>
        <w:pStyle w:val="ConsPlusNormal"/>
        <w:spacing w:before="220"/>
        <w:ind w:firstLine="540"/>
        <w:jc w:val="both"/>
      </w:pPr>
      <w:r>
        <w:t xml:space="preserve">Негосударственная организация вправе подать в филиал Кадрового центра заявку о включении в реестр негосударственных организаций (рекомендуемый образец приведен в </w:t>
      </w:r>
      <w:hyperlink r:id="rId61">
        <w:r>
          <w:rPr>
            <w:color w:val="0000FF"/>
          </w:rPr>
          <w:t>приложении N 3</w:t>
        </w:r>
      </w:hyperlink>
      <w:r>
        <w:t xml:space="preserve"> к Стандарту) одним из следующих способов:</w:t>
      </w:r>
    </w:p>
    <w:p w:rsidR="009D645A" w:rsidRDefault="009D645A">
      <w:pPr>
        <w:pStyle w:val="ConsPlusNormal"/>
        <w:spacing w:before="220"/>
        <w:ind w:firstLine="540"/>
        <w:jc w:val="both"/>
      </w:pPr>
      <w:r>
        <w:t>а) на бумажном носителе лично или через представителя, в виде почтового отправления с описью вложения;</w:t>
      </w:r>
    </w:p>
    <w:p w:rsidR="009D645A" w:rsidRDefault="009D645A">
      <w:pPr>
        <w:pStyle w:val="ConsPlusNormal"/>
        <w:spacing w:before="220"/>
        <w:ind w:firstLine="540"/>
        <w:jc w:val="both"/>
      </w:pPr>
      <w:r>
        <w:t>б) в виде электронного файла с использованием электронной почты.</w:t>
      </w:r>
    </w:p>
    <w:p w:rsidR="009D645A" w:rsidRDefault="009D645A">
      <w:pPr>
        <w:pStyle w:val="ConsPlusNormal"/>
        <w:spacing w:before="220"/>
        <w:ind w:firstLine="540"/>
        <w:jc w:val="both"/>
      </w:pPr>
      <w:r>
        <w:t>Филиал Кадрового центра принимает решение о включении негосударственной организации, подавшей заявку, в реестр негосударственных организаций на основе анализа нижеперечисленной информации:</w:t>
      </w:r>
    </w:p>
    <w:p w:rsidR="009D645A" w:rsidRDefault="009D645A">
      <w:pPr>
        <w:pStyle w:val="ConsPlusNormal"/>
        <w:spacing w:before="220"/>
        <w:ind w:firstLine="540"/>
        <w:jc w:val="both"/>
      </w:pPr>
      <w:r>
        <w:t>наличия установленного законодательством Российской Федерации права негосударственной организации оказывать соответствующую услугу;</w:t>
      </w:r>
    </w:p>
    <w:p w:rsidR="009D645A" w:rsidRDefault="009D645A">
      <w:pPr>
        <w:pStyle w:val="ConsPlusNormal"/>
        <w:spacing w:before="220"/>
        <w:ind w:firstLine="540"/>
        <w:jc w:val="both"/>
      </w:pPr>
      <w:r>
        <w:t>порядка и условий оказания негосударственной организацией инвалиду индивидуальной помощи в виде сопровождения;</w:t>
      </w:r>
    </w:p>
    <w:p w:rsidR="009D645A" w:rsidRDefault="009D645A">
      <w:pPr>
        <w:pStyle w:val="ConsPlusNormal"/>
        <w:spacing w:before="220"/>
        <w:ind w:firstLine="540"/>
        <w:jc w:val="both"/>
      </w:pPr>
      <w:r>
        <w:t>наличия в организации подготовленного персонала для оказания помощи инвалидам.</w:t>
      </w:r>
    </w:p>
    <w:p w:rsidR="009D645A" w:rsidRDefault="009D645A">
      <w:pPr>
        <w:pStyle w:val="ConsPlusNormal"/>
        <w:spacing w:before="220"/>
        <w:ind w:firstLine="540"/>
        <w:jc w:val="both"/>
      </w:pPr>
      <w:r>
        <w:t>Филиал Кадрового центра информирует негосударственные организации о порядке организации сопровождения при содействии занятости инвалида, о возможности их участия в указанном сопровождении.</w:t>
      </w:r>
    </w:p>
    <w:p w:rsidR="009D645A" w:rsidRDefault="009D645A">
      <w:pPr>
        <w:pStyle w:val="ConsPlusNormal"/>
        <w:spacing w:before="220"/>
        <w:ind w:firstLine="540"/>
        <w:jc w:val="both"/>
      </w:pPr>
      <w:r>
        <w:t>Результатом административной процедуры является определение перечня мероприятий по сопровождению инвалида при проведении переговоров с работодателем о трудоустройстве, назначение ответственного за сопровождение инвалида работника филиала Кадрового центра или подбор негосударственной организации.</w:t>
      </w:r>
    </w:p>
    <w:p w:rsidR="009D645A" w:rsidRDefault="009D645A">
      <w:pPr>
        <w:pStyle w:val="ConsPlusNormal"/>
        <w:spacing w:before="220"/>
        <w:ind w:firstLine="540"/>
        <w:jc w:val="both"/>
      </w:pPr>
      <w:r>
        <w:t>Максимальная продолжительность осуществления административной процедуры 1 рабочий день.</w:t>
      </w:r>
    </w:p>
    <w:p w:rsidR="009D645A" w:rsidRDefault="009D645A">
      <w:pPr>
        <w:pStyle w:val="ConsPlusNormal"/>
        <w:spacing w:before="220"/>
        <w:ind w:firstLine="540"/>
        <w:jc w:val="both"/>
      </w:pPr>
      <w:r>
        <w:t>3.4.5. Формирование и направление гражданину сертификата.</w:t>
      </w:r>
    </w:p>
    <w:p w:rsidR="009D645A" w:rsidRDefault="009D645A">
      <w:pPr>
        <w:pStyle w:val="ConsPlusNormal"/>
        <w:spacing w:before="220"/>
        <w:ind w:firstLine="540"/>
        <w:jc w:val="both"/>
      </w:pPr>
      <w:r>
        <w:t>Филиал Кадрового центра с использованием единой цифровой платформы формирует сертификат в срок не позднее следующего рабочего дня со дня подписания приказа или заключения договора с негосударственной организацией.</w:t>
      </w:r>
    </w:p>
    <w:p w:rsidR="009D645A" w:rsidRDefault="009D645A">
      <w:pPr>
        <w:pStyle w:val="ConsPlusNormal"/>
        <w:spacing w:before="220"/>
        <w:ind w:firstLine="540"/>
        <w:jc w:val="both"/>
      </w:pPr>
      <w:r>
        <w:t>Сертификат направляется инвалиду с использованием единой цифровой платформы не позднее следующего рабочего дня со дня его формирования.</w:t>
      </w:r>
    </w:p>
    <w:p w:rsidR="009D645A" w:rsidRDefault="009D645A">
      <w:pPr>
        <w:pStyle w:val="ConsPlusNormal"/>
        <w:spacing w:before="220"/>
        <w:ind w:firstLine="540"/>
        <w:jc w:val="both"/>
      </w:pPr>
      <w:r>
        <w:t>Срок сопровождения инвалида в соответствии с сертификатом составляет 6 месяцев со дня его формирования. По окончании срока сопровождения инвалида предоставление государственной услуги прекращается, о чем филиал Кадрового центра направляет гражданину уведомление с использованием единой цифровой платформы в срок не позднее следующего рабочего дня со дня окончания срока сопровождения инвалида.</w:t>
      </w:r>
    </w:p>
    <w:p w:rsidR="009D645A" w:rsidRDefault="009D645A">
      <w:pPr>
        <w:pStyle w:val="ConsPlusNormal"/>
        <w:spacing w:before="220"/>
        <w:ind w:firstLine="540"/>
        <w:jc w:val="both"/>
      </w:pPr>
      <w:r>
        <w:lastRenderedPageBreak/>
        <w:t>Результатом административной процедуры является сформированный и направленный гражданину сертификат.</w:t>
      </w:r>
    </w:p>
    <w:p w:rsidR="009D645A" w:rsidRDefault="009D645A">
      <w:pPr>
        <w:pStyle w:val="ConsPlusNormal"/>
        <w:spacing w:before="220"/>
        <w:ind w:firstLine="540"/>
        <w:jc w:val="both"/>
      </w:pPr>
      <w:r>
        <w:t>Максимальная продолжительность осуществления административной процедуры 2 рабочих дня.</w:t>
      </w:r>
    </w:p>
    <w:p w:rsidR="009D645A" w:rsidRDefault="009D645A">
      <w:pPr>
        <w:pStyle w:val="ConsPlusNormal"/>
        <w:spacing w:before="220"/>
        <w:ind w:firstLine="540"/>
        <w:jc w:val="both"/>
      </w:pPr>
      <w:r>
        <w:t>3.4.6. Внесение на единую цифровую платформу информации о результатах сопровождения инвалида в соответствии с сертификатом.</w:t>
      </w:r>
    </w:p>
    <w:p w:rsidR="009D645A" w:rsidRDefault="009D645A">
      <w:pPr>
        <w:pStyle w:val="ConsPlusNormal"/>
        <w:spacing w:before="220"/>
        <w:ind w:firstLine="540"/>
        <w:jc w:val="both"/>
      </w:pPr>
      <w:r>
        <w:t>Филиал Кадрового центра вносит на единую цифровую платформу сведения о сопровождении инвалида в соответствии с сертификатом в срок не позднее 5 рабочих дней со дня окончания сопровождения инвалида, в том числе в связи с истечением срока.</w:t>
      </w:r>
    </w:p>
    <w:p w:rsidR="009D645A" w:rsidRDefault="009D645A">
      <w:pPr>
        <w:pStyle w:val="ConsPlusNormal"/>
        <w:spacing w:before="220"/>
        <w:ind w:firstLine="540"/>
        <w:jc w:val="both"/>
      </w:pPr>
      <w:r>
        <w:t>При сопровождении инвалида в соответствии с сертификатом негосударственной организацией, сведения о сопровождении инвалида вносятся на единую цифровую платформу не позднее следующего рабочего дня со дня их получения филиалом Кадрового центра от негосударственной организации.</w:t>
      </w:r>
    </w:p>
    <w:p w:rsidR="009D645A" w:rsidRDefault="009D645A">
      <w:pPr>
        <w:pStyle w:val="ConsPlusNormal"/>
        <w:spacing w:before="220"/>
        <w:ind w:firstLine="540"/>
        <w:jc w:val="both"/>
      </w:pPr>
      <w:r>
        <w:t>Негосударственная организация представляет в филиал Кадрового центра сведения о сопровождении инвалида в соответствии с сертификатом в срок не позднее 5 рабочих дней со дня окончания сопровождения инвалида, в том числе в связи с истечением срока.</w:t>
      </w:r>
    </w:p>
    <w:p w:rsidR="009D645A" w:rsidRDefault="009D645A">
      <w:pPr>
        <w:pStyle w:val="ConsPlusNormal"/>
        <w:spacing w:before="220"/>
        <w:ind w:firstLine="540"/>
        <w:jc w:val="both"/>
      </w:pPr>
      <w:r>
        <w:t>Результатом административной процедуры является внесенная на единую цифровую платформу информация о результатах сопровождения инвалида в соответствии с сертификатом.</w:t>
      </w:r>
    </w:p>
    <w:p w:rsidR="009D645A" w:rsidRDefault="009D645A">
      <w:pPr>
        <w:pStyle w:val="ConsPlusNormal"/>
        <w:spacing w:before="220"/>
        <w:ind w:firstLine="540"/>
        <w:jc w:val="both"/>
      </w:pPr>
      <w:r>
        <w:t>Максимальная продолжительность осуществления административной процедуры 5 рабочих дней со дня окончания сопровождения инвалида, в том числе в связи с истечением срока, не более 6 рабочих дней со дня окончания сопровождения инвалида, в том числе в связи с истечением срока - при сопровождении инвалида в соответствии с сертификатом негосударственной организацией.</w:t>
      </w:r>
    </w:p>
    <w:p w:rsidR="009D645A" w:rsidRDefault="009D645A">
      <w:pPr>
        <w:pStyle w:val="ConsPlusNormal"/>
        <w:spacing w:before="220"/>
        <w:ind w:firstLine="540"/>
        <w:jc w:val="both"/>
      </w:pPr>
      <w:r>
        <w:t>3.4.7. Определение рекомендуемого перечня мероприятий по сопровождению инвалида на рабочем месте, обсуждение его с работодателем.</w:t>
      </w:r>
    </w:p>
    <w:p w:rsidR="009D645A" w:rsidRDefault="009D645A">
      <w:pPr>
        <w:pStyle w:val="ConsPlusNormal"/>
        <w:spacing w:before="220"/>
        <w:ind w:firstLine="540"/>
        <w:jc w:val="both"/>
      </w:pPr>
      <w:r>
        <w:t>Филиал Кадрового центра не позднее дня, предшествующего назначенной дате трудоустройства гражданина:</w:t>
      </w:r>
    </w:p>
    <w:p w:rsidR="009D645A" w:rsidRDefault="009D645A">
      <w:pPr>
        <w:pStyle w:val="ConsPlusNormal"/>
        <w:spacing w:before="220"/>
        <w:ind w:firstLine="540"/>
        <w:jc w:val="both"/>
      </w:pPr>
      <w:r>
        <w:t>а) определяет с использованием единой цифровой платформы рекомендуемые мероприятия при сопровождении инвалида на рабочем месте (перечень рекомендуемых мероприятий по сопровождению инвалида на рабочем месте устанавливается в технологической карте).</w:t>
      </w:r>
    </w:p>
    <w:p w:rsidR="009D645A" w:rsidRDefault="009D645A">
      <w:pPr>
        <w:pStyle w:val="ConsPlusNormal"/>
        <w:spacing w:before="220"/>
        <w:ind w:firstLine="540"/>
        <w:jc w:val="both"/>
      </w:pPr>
      <w:r>
        <w:t>б) связывается с работодателем и обсуждает (при согласии работодателя) с ним перечень рекомендуемых мероприятий при сопровождении инвалида на рабочем месте, сроки их исполнения.</w:t>
      </w:r>
    </w:p>
    <w:p w:rsidR="009D645A" w:rsidRDefault="009D645A">
      <w:pPr>
        <w:pStyle w:val="ConsPlusNormal"/>
        <w:spacing w:before="220"/>
        <w:ind w:firstLine="540"/>
        <w:jc w:val="both"/>
      </w:pPr>
      <w:r>
        <w:t>Результатом административной процедуры является определенный рекомендуемый перечень мероприятий по сопровождению инвалида на рабочем месте.</w:t>
      </w:r>
    </w:p>
    <w:p w:rsidR="009D645A" w:rsidRDefault="009D645A">
      <w:pPr>
        <w:pStyle w:val="ConsPlusNormal"/>
        <w:spacing w:before="220"/>
        <w:ind w:firstLine="540"/>
        <w:jc w:val="both"/>
      </w:pPr>
      <w:r>
        <w:t>Максимальная продолжительность осуществления административной процедуры 1 рабочий день, предшествующий назначенной дате трудоустройства гражданина.</w:t>
      </w:r>
    </w:p>
    <w:p w:rsidR="009D645A" w:rsidRDefault="009D645A">
      <w:pPr>
        <w:pStyle w:val="ConsPlusNormal"/>
        <w:spacing w:before="220"/>
        <w:ind w:firstLine="540"/>
        <w:jc w:val="both"/>
      </w:pPr>
      <w:r>
        <w:t>3.4.8. Формирование и направление инвалиду и работодателю индивидуального плана.</w:t>
      </w:r>
    </w:p>
    <w:p w:rsidR="009D645A" w:rsidRDefault="009D645A">
      <w:pPr>
        <w:pStyle w:val="ConsPlusNormal"/>
        <w:spacing w:before="220"/>
        <w:ind w:firstLine="540"/>
        <w:jc w:val="both"/>
      </w:pPr>
      <w:r>
        <w:t>Филиал Кадрового центра:</w:t>
      </w:r>
    </w:p>
    <w:p w:rsidR="009D645A" w:rsidRDefault="009D645A">
      <w:pPr>
        <w:pStyle w:val="ConsPlusNormal"/>
        <w:spacing w:before="220"/>
        <w:ind w:firstLine="540"/>
        <w:jc w:val="both"/>
      </w:pPr>
      <w:r>
        <w:t>а) формирует с использованием единой цифровой платформы индивидуальный план мероприятий, рекомендуемых при сопровождении инвалида на рабочем месте, сроки проведения каждого мероприятия;</w:t>
      </w:r>
    </w:p>
    <w:p w:rsidR="009D645A" w:rsidRDefault="009D645A">
      <w:pPr>
        <w:pStyle w:val="ConsPlusNormal"/>
        <w:spacing w:before="220"/>
        <w:ind w:firstLine="540"/>
        <w:jc w:val="both"/>
      </w:pPr>
      <w:r>
        <w:lastRenderedPageBreak/>
        <w:t>б) направляет с использованием единой цифровой платформы индивидуальный план гражданину;</w:t>
      </w:r>
    </w:p>
    <w:p w:rsidR="009D645A" w:rsidRDefault="009D645A">
      <w:pPr>
        <w:pStyle w:val="ConsPlusNormal"/>
        <w:spacing w:before="220"/>
        <w:ind w:firstLine="540"/>
        <w:jc w:val="both"/>
      </w:pPr>
      <w:r>
        <w:t>в) направляет индивидуальный план работодателю.</w:t>
      </w:r>
    </w:p>
    <w:p w:rsidR="009D645A" w:rsidRDefault="009D645A">
      <w:pPr>
        <w:pStyle w:val="ConsPlusNormal"/>
        <w:spacing w:before="220"/>
        <w:ind w:firstLine="540"/>
        <w:jc w:val="both"/>
      </w:pPr>
      <w:r>
        <w:t>Сопровождение инвалида при проведении переговоров с работодателем о трудоустройстве осуществляется лицом, указанным в сертификате, в соответствии с перечнем мероприятий по сопровождению инвалида на рабочем месте и в сроки, предусмотренные сертификатом.</w:t>
      </w:r>
    </w:p>
    <w:p w:rsidR="009D645A" w:rsidRDefault="009D645A">
      <w:pPr>
        <w:pStyle w:val="ConsPlusNormal"/>
        <w:spacing w:before="220"/>
        <w:ind w:firstLine="540"/>
        <w:jc w:val="both"/>
      </w:pPr>
      <w:r>
        <w:t>Сопровождение инвалида на рабочем месте осуществляется работодателем.</w:t>
      </w:r>
    </w:p>
    <w:p w:rsidR="009D645A" w:rsidRDefault="009D645A">
      <w:pPr>
        <w:pStyle w:val="ConsPlusNormal"/>
        <w:spacing w:before="220"/>
        <w:ind w:firstLine="540"/>
        <w:jc w:val="both"/>
      </w:pPr>
      <w:r>
        <w:t>Филиал Кадрового центра осуществляет информационное обеспечение работодателя по вопросам реализации индивидуального плана в соответствии с технологической картой.</w:t>
      </w:r>
    </w:p>
    <w:p w:rsidR="009D645A" w:rsidRDefault="009D645A">
      <w:pPr>
        <w:pStyle w:val="ConsPlusNormal"/>
        <w:spacing w:before="220"/>
        <w:ind w:firstLine="540"/>
        <w:jc w:val="both"/>
      </w:pPr>
      <w:r>
        <w:t>Результатом административной процедуры является сформированный и направленный инвалиду и работодателю индивидуальный план мероприятий по сопровождению инвалида на рабочем месте.</w:t>
      </w:r>
    </w:p>
    <w:p w:rsidR="009D645A" w:rsidRDefault="009D645A">
      <w:pPr>
        <w:pStyle w:val="ConsPlusNormal"/>
        <w:spacing w:before="220"/>
        <w:ind w:firstLine="540"/>
        <w:jc w:val="both"/>
      </w:pPr>
      <w:r>
        <w:t>Максимальная продолжительность осуществления административной процедуры 1 рабочий день, предшествующий назначенной дате трудоустройства гражданина.</w:t>
      </w:r>
    </w:p>
    <w:p w:rsidR="009D645A" w:rsidRDefault="009D645A">
      <w:pPr>
        <w:pStyle w:val="ConsPlusNormal"/>
        <w:spacing w:before="220"/>
        <w:ind w:firstLine="540"/>
        <w:jc w:val="both"/>
      </w:pPr>
      <w:r>
        <w:t>3.4.9. Прекращение предоставление государственной услуги.</w:t>
      </w:r>
    </w:p>
    <w:p w:rsidR="009D645A" w:rsidRDefault="009D645A">
      <w:pPr>
        <w:pStyle w:val="ConsPlusNormal"/>
        <w:spacing w:before="220"/>
        <w:ind w:firstLine="540"/>
        <w:jc w:val="both"/>
      </w:pPr>
      <w:r>
        <w:t>Основанием для прекращения предоставления государственной услуги является:</w:t>
      </w:r>
    </w:p>
    <w:p w:rsidR="009D645A" w:rsidRDefault="009D645A">
      <w:pPr>
        <w:pStyle w:val="ConsPlusNormal"/>
        <w:spacing w:before="220"/>
        <w:ind w:firstLine="540"/>
        <w:jc w:val="both"/>
      </w:pPr>
      <w:r>
        <w:t>а) принятие филиалом Кадрового центра решения об отказе в предоставлении государственной услуги;</w:t>
      </w:r>
    </w:p>
    <w:p w:rsidR="009D645A" w:rsidRDefault="009D645A">
      <w:pPr>
        <w:pStyle w:val="ConsPlusNormal"/>
        <w:spacing w:before="220"/>
        <w:ind w:firstLine="540"/>
        <w:jc w:val="both"/>
      </w:pPr>
      <w:r>
        <w:t>б) отзыв заявления гражданином;</w:t>
      </w:r>
    </w:p>
    <w:p w:rsidR="009D645A" w:rsidRDefault="009D645A">
      <w:pPr>
        <w:pStyle w:val="ConsPlusNormal"/>
        <w:spacing w:before="220"/>
        <w:ind w:firstLine="540"/>
        <w:jc w:val="both"/>
      </w:pPr>
      <w:r>
        <w:t>в) окончание сопровождения инвалида в соответствии с сертификатом, в связи с истечением срока действия;</w:t>
      </w:r>
    </w:p>
    <w:p w:rsidR="009D645A" w:rsidRDefault="009D645A">
      <w:pPr>
        <w:pStyle w:val="ConsPlusNormal"/>
        <w:spacing w:before="220"/>
        <w:ind w:firstLine="540"/>
        <w:jc w:val="both"/>
      </w:pPr>
      <w:r>
        <w:t>г) снятия гражданина с регистрационного учета в целях поиска подходящей работы.</w:t>
      </w:r>
    </w:p>
    <w:p w:rsidR="009D645A" w:rsidRDefault="009D645A">
      <w:pPr>
        <w:pStyle w:val="ConsPlusNormal"/>
        <w:spacing w:before="220"/>
        <w:ind w:firstLine="540"/>
        <w:jc w:val="both"/>
      </w:pPr>
      <w:r>
        <w:t>Результатом административной процедуры является сформированное и направленное инвалиду уведомление в электронной форме с использованием единой цифровой платформы.</w:t>
      </w:r>
    </w:p>
    <w:p w:rsidR="009D645A" w:rsidRDefault="009D645A">
      <w:pPr>
        <w:pStyle w:val="ConsPlusNormal"/>
        <w:spacing w:before="220"/>
        <w:ind w:firstLine="540"/>
        <w:jc w:val="both"/>
      </w:pPr>
      <w:r>
        <w:t>Максимальная продолжительность осуществления административной процедуры зависит от оснований для прекращения предоставления государственной услуги и не может превышать 6 месяцев.</w:t>
      </w:r>
    </w:p>
    <w:p w:rsidR="009D645A" w:rsidRDefault="009D645A">
      <w:pPr>
        <w:pStyle w:val="ConsPlusNormal"/>
        <w:spacing w:before="220"/>
        <w:ind w:firstLine="540"/>
        <w:jc w:val="both"/>
      </w:pPr>
      <w:r>
        <w:t>3.4.10. Предоставление результата государственной услуги.</w:t>
      </w:r>
    </w:p>
    <w:p w:rsidR="009D645A" w:rsidRDefault="009D645A">
      <w:pPr>
        <w:pStyle w:val="ConsPlusNormal"/>
        <w:spacing w:before="220"/>
        <w:ind w:firstLine="540"/>
        <w:jc w:val="both"/>
      </w:pPr>
      <w:r>
        <w:t>Результаты предоставления государственной услуги направляются заявителю с использованием единой цифровой платформы.</w:t>
      </w:r>
    </w:p>
    <w:p w:rsidR="009D645A" w:rsidRDefault="009D645A">
      <w:pPr>
        <w:pStyle w:val="ConsPlusNormal"/>
      </w:pPr>
    </w:p>
    <w:p w:rsidR="009D645A" w:rsidRDefault="009D645A">
      <w:pPr>
        <w:pStyle w:val="ConsPlusTitle"/>
        <w:jc w:val="center"/>
        <w:outlineLvl w:val="1"/>
      </w:pPr>
      <w:r>
        <w:t>4. Формы контроля за исполнением</w:t>
      </w:r>
    </w:p>
    <w:p w:rsidR="009D645A" w:rsidRDefault="009D645A">
      <w:pPr>
        <w:pStyle w:val="ConsPlusTitle"/>
        <w:jc w:val="center"/>
      </w:pPr>
      <w:r>
        <w:t>административного Регламента</w:t>
      </w:r>
    </w:p>
    <w:p w:rsidR="009D645A" w:rsidRDefault="009D645A">
      <w:pPr>
        <w:pStyle w:val="ConsPlusNormal"/>
      </w:pPr>
    </w:p>
    <w:p w:rsidR="009D645A" w:rsidRDefault="009D645A">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D645A" w:rsidRDefault="009D645A">
      <w:pPr>
        <w:pStyle w:val="ConsPlusNormal"/>
        <w:spacing w:before="220"/>
        <w:ind w:firstLine="540"/>
        <w:jc w:val="both"/>
      </w:pPr>
      <w:r>
        <w:t xml:space="preserve">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lastRenderedPageBreak/>
        <w:t>государственной услуги, осуществляет руководитель филиала Кадрового центра.</w:t>
      </w:r>
    </w:p>
    <w:p w:rsidR="009D645A" w:rsidRDefault="009D645A">
      <w:pPr>
        <w:pStyle w:val="ConsPlusNormal"/>
        <w:spacing w:before="220"/>
        <w:ind w:firstLine="540"/>
        <w:jc w:val="both"/>
      </w:pPr>
      <w:r>
        <w:t>4.1.2. Текущий контроль осуществляется путем проведения проверок соблюдения и исполнения специалистами филиала Кадрового центра нормативных правовых актов Российской Федерации, Ульяновской области, положений настоящего Регламента. Проверка также проводится по конкретному обращению заявителя.</w:t>
      </w:r>
    </w:p>
    <w:p w:rsidR="009D645A" w:rsidRDefault="009D645A">
      <w:pPr>
        <w:pStyle w:val="ConsPlusNormal"/>
        <w:spacing w:before="220"/>
        <w:ind w:firstLine="540"/>
        <w:jc w:val="both"/>
      </w:pPr>
      <w:r>
        <w:t>Периодичность осуществления текущего контроля устанавливается руководителем филиала Кадрового центра.</w:t>
      </w:r>
    </w:p>
    <w:p w:rsidR="009D645A" w:rsidRDefault="009D645A">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9D645A" w:rsidRDefault="009D645A">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оформления документов, выявление и устранение нарушений при предоставлении государственной услуги,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D645A" w:rsidRDefault="009D645A">
      <w:pPr>
        <w:pStyle w:val="ConsPlusNormal"/>
        <w:spacing w:before="220"/>
        <w:ind w:firstLine="540"/>
        <w:jc w:val="both"/>
      </w:pPr>
      <w: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9D645A" w:rsidRDefault="009D645A">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распоряжений филиала Кадрового центра.</w:t>
      </w:r>
    </w:p>
    <w:p w:rsidR="009D645A" w:rsidRDefault="009D645A">
      <w:pPr>
        <w:pStyle w:val="ConsPlusNormal"/>
        <w:spacing w:before="220"/>
        <w:ind w:firstLine="540"/>
        <w:jc w:val="both"/>
      </w:pPr>
      <w:r>
        <w:t>По результатам контроля в случае выявления нарушений положений настоящего Регламента, нормативных правовых актов Российской Федерации, нормативных правовых актов Ульяновской области осуществляется привлечение виновных лиц к ответственности в соответствии с законодательством Российской Федерации.</w:t>
      </w:r>
    </w:p>
    <w:p w:rsidR="009D645A" w:rsidRDefault="009D645A">
      <w:pPr>
        <w:pStyle w:val="ConsPlusNormal"/>
        <w:spacing w:before="220"/>
        <w:ind w:firstLine="540"/>
        <w:jc w:val="both"/>
      </w:pPr>
      <w:r>
        <w:t>Плановые проверки полноты и качества предоставления государственной услуги осуществляются ежеквартально.</w:t>
      </w:r>
    </w:p>
    <w:p w:rsidR="009D645A" w:rsidRDefault="009D645A">
      <w:pPr>
        <w:pStyle w:val="ConsPlusNormal"/>
        <w:spacing w:before="220"/>
        <w:ind w:firstLine="540"/>
        <w:jc w:val="both"/>
      </w:pPr>
      <w:r>
        <w:t>4.3. Ответственность должностных лиц исполнительного органа за решения и действия (бездействие), принимаемые (осуществляемые) ими в ходе предоставления государственной услуги.</w:t>
      </w:r>
    </w:p>
    <w:p w:rsidR="009D645A" w:rsidRDefault="009D645A">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Регламента и иных нормативных правовых актов, устанавливающих требования к предоставлению государственной услуги.</w:t>
      </w:r>
    </w:p>
    <w:p w:rsidR="009D645A" w:rsidRDefault="009D645A">
      <w:pPr>
        <w:pStyle w:val="ConsPlusNormal"/>
        <w:spacing w:before="220"/>
        <w:ind w:firstLine="540"/>
        <w:jc w:val="both"/>
      </w:pPr>
      <w:r>
        <w:t>Персональная ответственность должностных лиц,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9D645A" w:rsidRDefault="009D645A">
      <w:pPr>
        <w:pStyle w:val="ConsPlusNormal"/>
        <w:spacing w:before="220"/>
        <w:ind w:firstLine="540"/>
        <w:jc w:val="both"/>
      </w:pPr>
      <w:r>
        <w:t xml:space="preserve">За нарушение порядка предоставления государственной услуги предусмотрена административная ответственность в соответствии со </w:t>
      </w:r>
      <w:hyperlink r:id="rId62">
        <w:r>
          <w:rPr>
            <w:color w:val="0000FF"/>
          </w:rPr>
          <w:t>статьей 25</w:t>
        </w:r>
      </w:hyperlink>
      <w:r>
        <w:t xml:space="preserve"> Кодекса Ульяновской области об административных правонарушениях.</w:t>
      </w:r>
    </w:p>
    <w:p w:rsidR="009D645A" w:rsidRDefault="009D645A">
      <w:pPr>
        <w:pStyle w:val="ConsPlusNormal"/>
        <w:spacing w:before="220"/>
        <w:ind w:firstLine="540"/>
        <w:jc w:val="both"/>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9D645A" w:rsidRDefault="009D645A">
      <w:pPr>
        <w:pStyle w:val="ConsPlusNormal"/>
        <w:spacing w:before="220"/>
        <w:ind w:firstLine="540"/>
        <w:jc w:val="both"/>
      </w:pPr>
      <w:r>
        <w:lastRenderedPageBreak/>
        <w:t>Контроль за предоставлением государственной услуги должностными лицами филиала Кадрового центра может осуществляться со стороны граждан, их объединений и организаций путем направления в адрес филиала Кадрового центра:</w:t>
      </w:r>
    </w:p>
    <w:p w:rsidR="009D645A" w:rsidRDefault="009D645A">
      <w:pPr>
        <w:pStyle w:val="ConsPlusNormal"/>
        <w:spacing w:before="220"/>
        <w:ind w:firstLine="540"/>
        <w:jc w:val="both"/>
      </w:pPr>
      <w:r>
        <w:t>1) сообщений о нарушении законов и иных нормативных правовых актов, недостатках в работе должностных лиц филиала Кадрового центра, ответственных за выполнение отдельных административных процедур, предусмотренных настоящим Регламентом;</w:t>
      </w:r>
    </w:p>
    <w:p w:rsidR="009D645A" w:rsidRDefault="009D645A">
      <w:pPr>
        <w:pStyle w:val="ConsPlusNormal"/>
        <w:spacing w:before="220"/>
        <w:ind w:firstLine="540"/>
        <w:jc w:val="both"/>
      </w:pPr>
      <w:r>
        <w:t>2) жалоб по фактам нарушения должностными лицами филиала Кадрового центра прав, свобод или законных интересов граждан.</w:t>
      </w:r>
    </w:p>
    <w:p w:rsidR="009D645A" w:rsidRDefault="009D645A">
      <w:pPr>
        <w:pStyle w:val="ConsPlusNormal"/>
      </w:pPr>
    </w:p>
    <w:p w:rsidR="009D645A" w:rsidRDefault="009D645A">
      <w:pPr>
        <w:pStyle w:val="ConsPlusTitle"/>
        <w:jc w:val="center"/>
        <w:outlineLvl w:val="1"/>
      </w:pPr>
      <w:r>
        <w:t>5. Досудебный (внесудебный) порядок обжалования решений</w:t>
      </w:r>
    </w:p>
    <w:p w:rsidR="009D645A" w:rsidRDefault="009D645A">
      <w:pPr>
        <w:pStyle w:val="ConsPlusTitle"/>
        <w:jc w:val="center"/>
      </w:pPr>
      <w:r>
        <w:t>и действий (бездействия) филиала Кадрового центра,</w:t>
      </w:r>
    </w:p>
    <w:p w:rsidR="009D645A" w:rsidRDefault="009D645A">
      <w:pPr>
        <w:pStyle w:val="ConsPlusTitle"/>
        <w:jc w:val="center"/>
      </w:pPr>
      <w:r>
        <w:t>многофункционального центра, организаций, осуществляющих</w:t>
      </w:r>
    </w:p>
    <w:p w:rsidR="009D645A" w:rsidRDefault="009D645A">
      <w:pPr>
        <w:pStyle w:val="ConsPlusTitle"/>
        <w:jc w:val="center"/>
      </w:pPr>
      <w:r>
        <w:t>функции по предоставлению государственных услуг, а также их</w:t>
      </w:r>
    </w:p>
    <w:p w:rsidR="009D645A" w:rsidRDefault="009D645A">
      <w:pPr>
        <w:pStyle w:val="ConsPlusTitle"/>
        <w:jc w:val="center"/>
      </w:pPr>
      <w:r>
        <w:t>должностных лиц, государственных служащих, работников</w:t>
      </w:r>
    </w:p>
    <w:p w:rsidR="009D645A" w:rsidRDefault="009D645A">
      <w:pPr>
        <w:pStyle w:val="ConsPlusNormal"/>
      </w:pPr>
    </w:p>
    <w:p w:rsidR="009D645A" w:rsidRDefault="009D645A">
      <w:pPr>
        <w:pStyle w:val="ConsPlusNormal"/>
        <w:ind w:firstLine="540"/>
        <w:jc w:val="both"/>
      </w:pPr>
      <w:r>
        <w:t>5.1. Граждане вправе обжаловать решения, действия или бездействие органов службы занятости и их должностных лиц в Агентство, а также в суд в порядке, установленном законодательством Российской Федерации.</w:t>
      </w:r>
    </w:p>
    <w:p w:rsidR="009D645A" w:rsidRDefault="009D645A">
      <w:pPr>
        <w:pStyle w:val="ConsPlusNormal"/>
        <w:spacing w:before="220"/>
        <w:ind w:firstLine="540"/>
        <w:jc w:val="both"/>
      </w:pPr>
      <w:r>
        <w:t>5.2. Способы информирования заявителей о порядке досудебного (внесудебного) обжалования, в том числе с использованием единого портала, единой цифровой платформы.</w:t>
      </w:r>
    </w:p>
    <w:p w:rsidR="009D645A" w:rsidRDefault="009D645A">
      <w:pPr>
        <w:pStyle w:val="ConsPlusNormal"/>
        <w:spacing w:before="220"/>
        <w:ind w:firstLine="540"/>
        <w:jc w:val="both"/>
      </w:pPr>
      <w:r>
        <w:t>Информацию о порядке досудебного (внесудебного) обжалования можно получить у специалиста филиала Кадрового центра при личном обращении или по телефону, а также посредством использования информации, размещенной на интерактивном портале Агентства, на едином портале.</w:t>
      </w:r>
    </w:p>
    <w:p w:rsidR="009D645A" w:rsidRDefault="009D645A">
      <w:pPr>
        <w:pStyle w:val="ConsPlusNormal"/>
        <w:spacing w:before="220"/>
        <w:ind w:firstLine="540"/>
        <w:jc w:val="both"/>
      </w:pPr>
      <w:r>
        <w:t>5.3. Формы и способы подачи гражданами жалобы.</w:t>
      </w:r>
    </w:p>
    <w:p w:rsidR="009D645A" w:rsidRDefault="009D645A">
      <w:pPr>
        <w:pStyle w:val="ConsPlusNormal"/>
        <w:spacing w:before="220"/>
        <w:ind w:firstLine="540"/>
        <w:jc w:val="both"/>
      </w:pPr>
      <w:r>
        <w:t>Жалоба может быть подана лично, направлена по почте, через единый портал, интерактивный портал с использованием информационно-телекоммуникационной сети "Интернет".</w:t>
      </w: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jc w:val="right"/>
        <w:outlineLvl w:val="1"/>
      </w:pPr>
      <w:r>
        <w:t>Приложение N 1</w:t>
      </w:r>
    </w:p>
    <w:p w:rsidR="009D645A" w:rsidRDefault="009D645A">
      <w:pPr>
        <w:pStyle w:val="ConsPlusNormal"/>
        <w:jc w:val="right"/>
      </w:pPr>
      <w:r>
        <w:t>к Административному регламенту</w:t>
      </w:r>
    </w:p>
    <w:p w:rsidR="009D645A" w:rsidRDefault="009D645A">
      <w:pPr>
        <w:pStyle w:val="ConsPlusNormal"/>
        <w:jc w:val="right"/>
      </w:pPr>
      <w:r>
        <w:t>осуществления полномочия в сфере занятости населения</w:t>
      </w:r>
    </w:p>
    <w:p w:rsidR="009D645A" w:rsidRDefault="009D645A">
      <w:pPr>
        <w:pStyle w:val="ConsPlusNormal"/>
        <w:jc w:val="right"/>
      </w:pPr>
      <w:r>
        <w:t>по оказанию государственной услуги по организации</w:t>
      </w:r>
    </w:p>
    <w:p w:rsidR="009D645A" w:rsidRDefault="009D645A">
      <w:pPr>
        <w:pStyle w:val="ConsPlusNormal"/>
        <w:jc w:val="right"/>
      </w:pPr>
      <w:r>
        <w:t>сопровождения при содействии занятости инвалидов</w:t>
      </w:r>
    </w:p>
    <w:p w:rsidR="009D645A" w:rsidRDefault="009D645A">
      <w:pPr>
        <w:pStyle w:val="ConsPlusNormal"/>
      </w:pPr>
    </w:p>
    <w:p w:rsidR="009D645A" w:rsidRDefault="009D645A">
      <w:pPr>
        <w:pStyle w:val="ConsPlusTitle"/>
        <w:jc w:val="center"/>
      </w:pPr>
      <w:bookmarkStart w:id="4" w:name="P433"/>
      <w:bookmarkEnd w:id="4"/>
      <w:r>
        <w:t>ПОКАЗАТЕЛИ ИСПОЛНЕНИЯ</w:t>
      </w:r>
    </w:p>
    <w:p w:rsidR="009D645A" w:rsidRDefault="009D645A">
      <w:pPr>
        <w:pStyle w:val="ConsPlusTitle"/>
        <w:jc w:val="center"/>
      </w:pPr>
      <w:r>
        <w:t>СТАНДАРТА ОСУЩЕСТВЛЕНИЯ ПОЛНОМОЧИЯ В СФЕРЕ ЗАНЯТОСТИ</w:t>
      </w:r>
    </w:p>
    <w:p w:rsidR="009D645A" w:rsidRDefault="009D645A">
      <w:pPr>
        <w:pStyle w:val="ConsPlusTitle"/>
        <w:jc w:val="center"/>
      </w:pPr>
      <w:r>
        <w:t>НАСЕЛЕНИЯ ПО ОКАЗАНИЮ ГОСУДАРСТВЕННОЙ УСЛУГИ ПО ОРГАНИЗАЦИИ</w:t>
      </w:r>
    </w:p>
    <w:p w:rsidR="009D645A" w:rsidRDefault="009D645A">
      <w:pPr>
        <w:pStyle w:val="ConsPlusTitle"/>
        <w:jc w:val="center"/>
      </w:pPr>
      <w:r>
        <w:t>СОПРОВОЖДЕНИЯ ПРИ СОДЕЙСТВИИ ЗАНЯТОСТИ ИНВАЛИДОВ, СВЕДЕНИЯ,</w:t>
      </w:r>
    </w:p>
    <w:p w:rsidR="009D645A" w:rsidRDefault="009D645A">
      <w:pPr>
        <w:pStyle w:val="ConsPlusTitle"/>
        <w:jc w:val="center"/>
      </w:pPr>
      <w:r>
        <w:t>НЕОБХОДИМЫЕ ДЛЯ РАСЧЕТА ПОКАЗАТЕЛЕЙ И ПОРЯДОК ИХ</w:t>
      </w:r>
    </w:p>
    <w:p w:rsidR="009D645A" w:rsidRDefault="009D645A">
      <w:pPr>
        <w:pStyle w:val="ConsPlusTitle"/>
        <w:jc w:val="center"/>
      </w:pPr>
      <w:r>
        <w:t>ПРЕДОСТАВЛЕНИЯ, МЕТОДИКА ОЦЕНКИ (РАСЧЕТА) ПОКАЗАТЕЛЕЙ</w:t>
      </w:r>
    </w:p>
    <w:p w:rsidR="009D645A" w:rsidRDefault="009D645A">
      <w:pPr>
        <w:pStyle w:val="ConsPlusNormal"/>
      </w:pPr>
    </w:p>
    <w:p w:rsidR="009D645A" w:rsidRDefault="009D645A">
      <w:pPr>
        <w:pStyle w:val="ConsPlusNormal"/>
        <w:sectPr w:rsidR="009D645A" w:rsidSect="00067BD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3245"/>
        <w:gridCol w:w="1134"/>
        <w:gridCol w:w="3912"/>
        <w:gridCol w:w="4592"/>
      </w:tblGrid>
      <w:tr w:rsidR="009D645A">
        <w:tc>
          <w:tcPr>
            <w:tcW w:w="634" w:type="dxa"/>
            <w:vAlign w:val="center"/>
          </w:tcPr>
          <w:p w:rsidR="009D645A" w:rsidRDefault="009D645A">
            <w:pPr>
              <w:pStyle w:val="ConsPlusNormal"/>
              <w:jc w:val="center"/>
            </w:pPr>
            <w:r>
              <w:lastRenderedPageBreak/>
              <w:t>N п/п</w:t>
            </w:r>
          </w:p>
        </w:tc>
        <w:tc>
          <w:tcPr>
            <w:tcW w:w="3245" w:type="dxa"/>
            <w:vAlign w:val="center"/>
          </w:tcPr>
          <w:p w:rsidR="009D645A" w:rsidRDefault="009D645A">
            <w:pPr>
              <w:pStyle w:val="ConsPlusNormal"/>
              <w:jc w:val="center"/>
            </w:pPr>
            <w:r>
              <w:t>Наименование показателя</w:t>
            </w:r>
          </w:p>
        </w:tc>
        <w:tc>
          <w:tcPr>
            <w:tcW w:w="1134" w:type="dxa"/>
            <w:vAlign w:val="center"/>
          </w:tcPr>
          <w:p w:rsidR="009D645A" w:rsidRDefault="009D645A">
            <w:pPr>
              <w:pStyle w:val="ConsPlusNormal"/>
              <w:jc w:val="center"/>
            </w:pPr>
            <w:r>
              <w:t>Единица измерения</w:t>
            </w:r>
          </w:p>
        </w:tc>
        <w:tc>
          <w:tcPr>
            <w:tcW w:w="3912" w:type="dxa"/>
            <w:vAlign w:val="center"/>
          </w:tcPr>
          <w:p w:rsidR="009D645A" w:rsidRDefault="009D645A">
            <w:pPr>
              <w:pStyle w:val="ConsPlusNormal"/>
              <w:jc w:val="center"/>
            </w:pPr>
            <w:r>
              <w:t>Источники информации для расчета (оценки)</w:t>
            </w:r>
          </w:p>
        </w:tc>
        <w:tc>
          <w:tcPr>
            <w:tcW w:w="4592" w:type="dxa"/>
          </w:tcPr>
          <w:p w:rsidR="009D645A" w:rsidRDefault="009D645A">
            <w:pPr>
              <w:pStyle w:val="ConsPlusNormal"/>
              <w:jc w:val="center"/>
            </w:pPr>
            <w:r>
              <w:t>Методика расчета (оценки)</w:t>
            </w:r>
          </w:p>
        </w:tc>
      </w:tr>
      <w:tr w:rsidR="009D645A">
        <w:tc>
          <w:tcPr>
            <w:tcW w:w="634" w:type="dxa"/>
            <w:vAlign w:val="bottom"/>
          </w:tcPr>
          <w:p w:rsidR="009D645A" w:rsidRDefault="009D645A">
            <w:pPr>
              <w:pStyle w:val="ConsPlusNormal"/>
              <w:jc w:val="center"/>
            </w:pPr>
            <w:r>
              <w:t>1</w:t>
            </w:r>
          </w:p>
        </w:tc>
        <w:tc>
          <w:tcPr>
            <w:tcW w:w="3245" w:type="dxa"/>
            <w:vAlign w:val="bottom"/>
          </w:tcPr>
          <w:p w:rsidR="009D645A" w:rsidRDefault="009D645A">
            <w:pPr>
              <w:pStyle w:val="ConsPlusNormal"/>
              <w:jc w:val="center"/>
            </w:pPr>
            <w:r>
              <w:t>2</w:t>
            </w:r>
          </w:p>
        </w:tc>
        <w:tc>
          <w:tcPr>
            <w:tcW w:w="1134" w:type="dxa"/>
            <w:vAlign w:val="center"/>
          </w:tcPr>
          <w:p w:rsidR="009D645A" w:rsidRDefault="009D645A">
            <w:pPr>
              <w:pStyle w:val="ConsPlusNormal"/>
              <w:jc w:val="center"/>
            </w:pPr>
            <w:r>
              <w:t>3</w:t>
            </w:r>
          </w:p>
        </w:tc>
        <w:tc>
          <w:tcPr>
            <w:tcW w:w="3912" w:type="dxa"/>
            <w:vAlign w:val="center"/>
          </w:tcPr>
          <w:p w:rsidR="009D645A" w:rsidRDefault="009D645A">
            <w:pPr>
              <w:pStyle w:val="ConsPlusNormal"/>
              <w:jc w:val="center"/>
            </w:pPr>
            <w:r>
              <w:t>4</w:t>
            </w:r>
          </w:p>
        </w:tc>
        <w:tc>
          <w:tcPr>
            <w:tcW w:w="4592" w:type="dxa"/>
            <w:vAlign w:val="center"/>
          </w:tcPr>
          <w:p w:rsidR="009D645A" w:rsidRDefault="009D645A">
            <w:pPr>
              <w:pStyle w:val="ConsPlusNormal"/>
              <w:jc w:val="center"/>
            </w:pPr>
            <w:r>
              <w:t>5</w:t>
            </w:r>
          </w:p>
        </w:tc>
      </w:tr>
      <w:tr w:rsidR="009D645A">
        <w:tc>
          <w:tcPr>
            <w:tcW w:w="634" w:type="dxa"/>
          </w:tcPr>
          <w:p w:rsidR="009D645A" w:rsidRDefault="009D645A">
            <w:pPr>
              <w:pStyle w:val="ConsPlusNormal"/>
              <w:jc w:val="center"/>
            </w:pPr>
            <w:r>
              <w:t>1.</w:t>
            </w:r>
          </w:p>
        </w:tc>
        <w:tc>
          <w:tcPr>
            <w:tcW w:w="3245" w:type="dxa"/>
          </w:tcPr>
          <w:p w:rsidR="009D645A" w:rsidRDefault="009D645A">
            <w:pPr>
              <w:pStyle w:val="ConsPlusNormal"/>
              <w:jc w:val="both"/>
            </w:pPr>
            <w:r>
              <w:t>Средний срок принятия решения о предоставлении инвалиду государственной услуги центром занятости населения самостоятельно</w:t>
            </w:r>
          </w:p>
        </w:tc>
        <w:tc>
          <w:tcPr>
            <w:tcW w:w="1134" w:type="dxa"/>
          </w:tcPr>
          <w:p w:rsidR="009D645A" w:rsidRDefault="009D645A">
            <w:pPr>
              <w:pStyle w:val="ConsPlusNormal"/>
              <w:jc w:val="center"/>
            </w:pPr>
            <w:r>
              <w:t>Дни</w:t>
            </w:r>
          </w:p>
        </w:tc>
        <w:tc>
          <w:tcPr>
            <w:tcW w:w="3912" w:type="dxa"/>
          </w:tcPr>
          <w:p w:rsidR="009D645A" w:rsidRDefault="009D645A">
            <w:pPr>
              <w:pStyle w:val="ConsPlusNormal"/>
              <w:jc w:val="both"/>
            </w:pPr>
            <w:r>
              <w:t>Сведения, формируемые автоматически на единой цифровой платформе:</w:t>
            </w:r>
          </w:p>
          <w:p w:rsidR="009D645A" w:rsidRDefault="009D645A">
            <w:pPr>
              <w:pStyle w:val="ConsPlusNormal"/>
              <w:jc w:val="both"/>
            </w:pPr>
            <w:r>
              <w:t>1. дата принятия заявления о предоставлении государственной услуги;</w:t>
            </w:r>
          </w:p>
          <w:p w:rsidR="009D645A" w:rsidRDefault="009D645A">
            <w:pPr>
              <w:pStyle w:val="ConsPlusNormal"/>
              <w:jc w:val="both"/>
            </w:pPr>
            <w:r>
              <w:t>2. дата принятия решения о предоставлении государственной услуги;</w:t>
            </w:r>
          </w:p>
          <w:p w:rsidR="009D645A" w:rsidRDefault="009D645A">
            <w:pPr>
              <w:pStyle w:val="ConsPlusNormal"/>
              <w:jc w:val="both"/>
            </w:pPr>
            <w:r>
              <w:t>3. дата направления запроса в учреждение МСЭ.</w:t>
            </w:r>
          </w:p>
        </w:tc>
        <w:tc>
          <w:tcPr>
            <w:tcW w:w="4592" w:type="dxa"/>
            <w:vAlign w:val="center"/>
          </w:tcPr>
          <w:p w:rsidR="009D645A" w:rsidRDefault="009D645A">
            <w:pPr>
              <w:pStyle w:val="ConsPlusNormal"/>
              <w:jc w:val="both"/>
            </w:pPr>
            <w:bookmarkStart w:id="5" w:name="P457"/>
            <w:bookmarkEnd w:id="5"/>
            <w:r>
              <w:t>1. Из количества заявлений о предоставлении государственной услуги в отчетном периоде выделяются те, по которым принято решение о предоставлении государственной услуги и не отправлялся запрос в учреждения МСЭ.</w:t>
            </w:r>
          </w:p>
          <w:p w:rsidR="009D645A" w:rsidRDefault="009D645A">
            <w:pPr>
              <w:pStyle w:val="ConsPlusNormal"/>
              <w:jc w:val="both"/>
            </w:pPr>
            <w:bookmarkStart w:id="6" w:name="P458"/>
            <w:bookmarkEnd w:id="6"/>
            <w:r>
              <w:t xml:space="preserve">2. По каждому заявлению из выборки в соответствии с </w:t>
            </w:r>
            <w:hyperlink w:anchor="P457">
              <w:r>
                <w:rPr>
                  <w:color w:val="0000FF"/>
                </w:rPr>
                <w:t>пунктом 1</w:t>
              </w:r>
            </w:hyperlink>
            <w:r>
              <w:t xml:space="preserve"> вычисляется разница между датой принятия заявления и датой принятия решения.</w:t>
            </w:r>
          </w:p>
          <w:p w:rsidR="009D645A" w:rsidRDefault="009D645A">
            <w:pPr>
              <w:pStyle w:val="ConsPlusNormal"/>
              <w:jc w:val="both"/>
            </w:pPr>
            <w:r>
              <w:t xml:space="preserve">3. Вычисляется среднее значение по выборке из </w:t>
            </w:r>
            <w:hyperlink w:anchor="P458">
              <w:r>
                <w:rPr>
                  <w:color w:val="0000FF"/>
                </w:rPr>
                <w:t>пункта 2</w:t>
              </w:r>
            </w:hyperlink>
            <w:r>
              <w:t>.</w:t>
            </w:r>
          </w:p>
        </w:tc>
      </w:tr>
      <w:tr w:rsidR="009D645A">
        <w:tc>
          <w:tcPr>
            <w:tcW w:w="634" w:type="dxa"/>
          </w:tcPr>
          <w:p w:rsidR="009D645A" w:rsidRDefault="009D645A">
            <w:pPr>
              <w:pStyle w:val="ConsPlusNormal"/>
              <w:jc w:val="center"/>
            </w:pPr>
            <w:r>
              <w:t>2.</w:t>
            </w:r>
          </w:p>
        </w:tc>
        <w:tc>
          <w:tcPr>
            <w:tcW w:w="3245" w:type="dxa"/>
          </w:tcPr>
          <w:p w:rsidR="009D645A" w:rsidRDefault="009D645A">
            <w:pPr>
              <w:pStyle w:val="ConsPlusNormal"/>
              <w:jc w:val="both"/>
            </w:pPr>
            <w:r>
              <w:t>Средний срок принятия решения о предоставлении инвалиду государственной услуги центром занятости населения при участии учреждения МСЭ</w:t>
            </w:r>
          </w:p>
        </w:tc>
        <w:tc>
          <w:tcPr>
            <w:tcW w:w="1134" w:type="dxa"/>
          </w:tcPr>
          <w:p w:rsidR="009D645A" w:rsidRDefault="009D645A">
            <w:pPr>
              <w:pStyle w:val="ConsPlusNormal"/>
              <w:jc w:val="center"/>
            </w:pPr>
            <w:r>
              <w:t>Дни</w:t>
            </w:r>
          </w:p>
        </w:tc>
        <w:tc>
          <w:tcPr>
            <w:tcW w:w="3912" w:type="dxa"/>
          </w:tcPr>
          <w:p w:rsidR="009D645A" w:rsidRDefault="009D645A">
            <w:pPr>
              <w:pStyle w:val="ConsPlusNormal"/>
              <w:jc w:val="both"/>
            </w:pPr>
            <w:r>
              <w:t>Сведения, формируемые автоматически на единой цифровой платформе:</w:t>
            </w:r>
          </w:p>
          <w:p w:rsidR="009D645A" w:rsidRDefault="009D645A">
            <w:pPr>
              <w:pStyle w:val="ConsPlusNormal"/>
              <w:jc w:val="both"/>
            </w:pPr>
            <w:r>
              <w:t>1. дата принятия заявления о предоставлении государственной услуги;</w:t>
            </w:r>
          </w:p>
          <w:p w:rsidR="009D645A" w:rsidRDefault="009D645A">
            <w:pPr>
              <w:pStyle w:val="ConsPlusNormal"/>
              <w:jc w:val="both"/>
            </w:pPr>
            <w:r>
              <w:t>2. дата принятия решения о предоставлении государственной услуги;</w:t>
            </w:r>
          </w:p>
          <w:p w:rsidR="009D645A" w:rsidRDefault="009D645A">
            <w:pPr>
              <w:pStyle w:val="ConsPlusNormal"/>
              <w:jc w:val="both"/>
            </w:pPr>
            <w:r>
              <w:t>3. дата направления запроса в учреждение МСЭ.</w:t>
            </w:r>
          </w:p>
        </w:tc>
        <w:tc>
          <w:tcPr>
            <w:tcW w:w="4592" w:type="dxa"/>
            <w:vAlign w:val="center"/>
          </w:tcPr>
          <w:p w:rsidR="009D645A" w:rsidRDefault="009D645A">
            <w:pPr>
              <w:pStyle w:val="ConsPlusNormal"/>
              <w:jc w:val="both"/>
            </w:pPr>
            <w:bookmarkStart w:id="7" w:name="P467"/>
            <w:bookmarkEnd w:id="7"/>
            <w:r>
              <w:t>1. Из количества заявлений о предоставлении государственной услуги в отчетном периоде выделяются те, по которым принято решение о предоставлении государственной услуги и направлялся запрос в учреждения МСЭ.</w:t>
            </w:r>
          </w:p>
          <w:p w:rsidR="009D645A" w:rsidRDefault="009D645A">
            <w:pPr>
              <w:pStyle w:val="ConsPlusNormal"/>
              <w:jc w:val="both"/>
            </w:pPr>
            <w:bookmarkStart w:id="8" w:name="P468"/>
            <w:bookmarkEnd w:id="8"/>
            <w:r>
              <w:t xml:space="preserve">2. По каждому заявлению из выборки в соответствии с </w:t>
            </w:r>
            <w:hyperlink w:anchor="P467">
              <w:r>
                <w:rPr>
                  <w:color w:val="0000FF"/>
                </w:rPr>
                <w:t>пунктом 1</w:t>
              </w:r>
            </w:hyperlink>
            <w:r>
              <w:t xml:space="preserve"> вычисляется разница между датой принятия заявления и датой принятия решения.</w:t>
            </w:r>
          </w:p>
          <w:p w:rsidR="009D645A" w:rsidRDefault="009D645A">
            <w:pPr>
              <w:pStyle w:val="ConsPlusNormal"/>
              <w:jc w:val="both"/>
            </w:pPr>
            <w:r>
              <w:t xml:space="preserve">3. Вычисляется среднее значение по выборке из </w:t>
            </w:r>
            <w:hyperlink w:anchor="P468">
              <w:r>
                <w:rPr>
                  <w:color w:val="0000FF"/>
                </w:rPr>
                <w:t>пункта 2</w:t>
              </w:r>
            </w:hyperlink>
            <w:r>
              <w:t>.</w:t>
            </w:r>
          </w:p>
        </w:tc>
      </w:tr>
      <w:tr w:rsidR="009D645A">
        <w:tc>
          <w:tcPr>
            <w:tcW w:w="634" w:type="dxa"/>
          </w:tcPr>
          <w:p w:rsidR="009D645A" w:rsidRDefault="009D645A">
            <w:pPr>
              <w:pStyle w:val="ConsPlusNormal"/>
              <w:jc w:val="center"/>
            </w:pPr>
            <w:r>
              <w:t>3.</w:t>
            </w:r>
          </w:p>
        </w:tc>
        <w:tc>
          <w:tcPr>
            <w:tcW w:w="3245" w:type="dxa"/>
          </w:tcPr>
          <w:p w:rsidR="009D645A" w:rsidRDefault="009D645A">
            <w:pPr>
              <w:pStyle w:val="ConsPlusNormal"/>
              <w:jc w:val="both"/>
            </w:pPr>
            <w:r>
              <w:t xml:space="preserve">Доля заявлений, по которым был направлен запрос в учреждение МСЭ для определения нуждаемости инвалида в </w:t>
            </w:r>
            <w:r>
              <w:lastRenderedPageBreak/>
              <w:t>сопровождении при содействии занятости</w:t>
            </w:r>
          </w:p>
        </w:tc>
        <w:tc>
          <w:tcPr>
            <w:tcW w:w="1134" w:type="dxa"/>
          </w:tcPr>
          <w:p w:rsidR="009D645A" w:rsidRDefault="009D645A">
            <w:pPr>
              <w:pStyle w:val="ConsPlusNormal"/>
              <w:jc w:val="center"/>
            </w:pPr>
            <w:r>
              <w:lastRenderedPageBreak/>
              <w:t>%</w:t>
            </w:r>
          </w:p>
        </w:tc>
        <w:tc>
          <w:tcPr>
            <w:tcW w:w="3912" w:type="dxa"/>
          </w:tcPr>
          <w:p w:rsidR="009D645A" w:rsidRDefault="009D645A">
            <w:pPr>
              <w:pStyle w:val="ConsPlusNormal"/>
              <w:jc w:val="both"/>
            </w:pPr>
            <w:r>
              <w:t>Сведения, формируемые автоматически на единой цифровой платформе:</w:t>
            </w:r>
          </w:p>
          <w:p w:rsidR="009D645A" w:rsidRDefault="009D645A">
            <w:pPr>
              <w:pStyle w:val="ConsPlusNormal"/>
              <w:jc w:val="both"/>
            </w:pPr>
            <w:r>
              <w:t xml:space="preserve">1. дата принятия заявления о </w:t>
            </w:r>
            <w:r>
              <w:lastRenderedPageBreak/>
              <w:t>предоставлении государственной услуги;</w:t>
            </w:r>
          </w:p>
          <w:p w:rsidR="009D645A" w:rsidRDefault="009D645A">
            <w:pPr>
              <w:pStyle w:val="ConsPlusNormal"/>
              <w:jc w:val="both"/>
            </w:pPr>
            <w:r>
              <w:t>2. дата принятия решения о предоставлении государственной услуги;</w:t>
            </w:r>
          </w:p>
          <w:p w:rsidR="009D645A" w:rsidRDefault="009D645A">
            <w:pPr>
              <w:pStyle w:val="ConsPlusNormal"/>
              <w:jc w:val="both"/>
            </w:pPr>
            <w:r>
              <w:t>3. дата направления запроса в учреждение МСЭ.</w:t>
            </w:r>
          </w:p>
        </w:tc>
        <w:tc>
          <w:tcPr>
            <w:tcW w:w="4592" w:type="dxa"/>
          </w:tcPr>
          <w:p w:rsidR="009D645A" w:rsidRDefault="009D645A">
            <w:pPr>
              <w:pStyle w:val="ConsPlusNormal"/>
              <w:jc w:val="both"/>
            </w:pPr>
            <w:r>
              <w:lastRenderedPageBreak/>
              <w:t>1. Определяется общее количество заявлений, поданных в отчетном периоде.</w:t>
            </w:r>
          </w:p>
          <w:p w:rsidR="009D645A" w:rsidRDefault="009D645A">
            <w:pPr>
              <w:pStyle w:val="ConsPlusNormal"/>
              <w:jc w:val="both"/>
            </w:pPr>
            <w:r>
              <w:t xml:space="preserve">2. Определяется количество заявлений, по которым был направлен запрос в учреждения </w:t>
            </w:r>
            <w:r>
              <w:lastRenderedPageBreak/>
              <w:t>МСЭ в связи с недостаточностью информации в ИПРА для определения нуждаемости инвалида в сопровождении при содействии занятости.</w:t>
            </w:r>
          </w:p>
          <w:p w:rsidR="009D645A" w:rsidRDefault="009D645A">
            <w:pPr>
              <w:pStyle w:val="ConsPlusNormal"/>
              <w:jc w:val="both"/>
            </w:pPr>
            <w:r>
              <w:t>3. Определяется отношение количества заявлений, по которым был направлен запрос в учреждение МСЭ, к общему количеству заявлений, умножается на 100.</w:t>
            </w:r>
          </w:p>
        </w:tc>
      </w:tr>
      <w:tr w:rsidR="009D645A">
        <w:tc>
          <w:tcPr>
            <w:tcW w:w="634" w:type="dxa"/>
          </w:tcPr>
          <w:p w:rsidR="009D645A" w:rsidRDefault="009D645A">
            <w:pPr>
              <w:pStyle w:val="ConsPlusNormal"/>
              <w:jc w:val="center"/>
            </w:pPr>
            <w:r>
              <w:lastRenderedPageBreak/>
              <w:t>4.</w:t>
            </w:r>
          </w:p>
        </w:tc>
        <w:tc>
          <w:tcPr>
            <w:tcW w:w="3245" w:type="dxa"/>
          </w:tcPr>
          <w:p w:rsidR="009D645A" w:rsidRDefault="009D645A">
            <w:pPr>
              <w:pStyle w:val="ConsPlusNormal"/>
              <w:jc w:val="both"/>
            </w:pPr>
            <w:r>
              <w:t>Средний срок формирования центром занятости населения индивидуального плана</w:t>
            </w:r>
          </w:p>
        </w:tc>
        <w:tc>
          <w:tcPr>
            <w:tcW w:w="1134" w:type="dxa"/>
          </w:tcPr>
          <w:p w:rsidR="009D645A" w:rsidRDefault="009D645A">
            <w:pPr>
              <w:pStyle w:val="ConsPlusNormal"/>
              <w:jc w:val="center"/>
            </w:pPr>
            <w:r>
              <w:t>Дни</w:t>
            </w:r>
          </w:p>
        </w:tc>
        <w:tc>
          <w:tcPr>
            <w:tcW w:w="3912" w:type="dxa"/>
          </w:tcPr>
          <w:p w:rsidR="009D645A" w:rsidRDefault="009D645A">
            <w:pPr>
              <w:pStyle w:val="ConsPlusNormal"/>
              <w:jc w:val="both"/>
            </w:pPr>
            <w:r>
              <w:t>Сведения, формируемые автоматически на единой цифровой платформе:</w:t>
            </w:r>
          </w:p>
          <w:p w:rsidR="009D645A" w:rsidRDefault="009D645A">
            <w:pPr>
              <w:pStyle w:val="ConsPlusNormal"/>
              <w:jc w:val="both"/>
            </w:pPr>
            <w:r>
              <w:t>1. дата получения информации о решении работодателя трудоустроить инвалида;</w:t>
            </w:r>
          </w:p>
          <w:p w:rsidR="009D645A" w:rsidRDefault="009D645A">
            <w:pPr>
              <w:pStyle w:val="ConsPlusNormal"/>
              <w:jc w:val="both"/>
            </w:pPr>
            <w:r>
              <w:t>2. дата формирования центром занятости населения индивидуального плана.</w:t>
            </w:r>
          </w:p>
        </w:tc>
        <w:tc>
          <w:tcPr>
            <w:tcW w:w="4592" w:type="dxa"/>
            <w:vAlign w:val="center"/>
          </w:tcPr>
          <w:p w:rsidR="009D645A" w:rsidRDefault="009D645A">
            <w:pPr>
              <w:pStyle w:val="ConsPlusNormal"/>
              <w:jc w:val="both"/>
            </w:pPr>
            <w:bookmarkStart w:id="9" w:name="P486"/>
            <w:bookmarkEnd w:id="9"/>
            <w:r>
              <w:t>1. Определяется срок формирования индивидуального плана как разница в днях между датой формирования центром занятости населения индивидуального плана и датой получения информации о решении работодателя трудоустроить инвалида.</w:t>
            </w:r>
          </w:p>
          <w:p w:rsidR="009D645A" w:rsidRDefault="009D645A">
            <w:pPr>
              <w:pStyle w:val="ConsPlusNormal"/>
              <w:jc w:val="both"/>
            </w:pPr>
            <w:r>
              <w:t xml:space="preserve">2. Определяется средний срок по </w:t>
            </w:r>
            <w:hyperlink w:anchor="P486">
              <w:r>
                <w:rPr>
                  <w:color w:val="0000FF"/>
                </w:rPr>
                <w:t>пункту 1</w:t>
              </w:r>
            </w:hyperlink>
            <w:r>
              <w:t xml:space="preserve"> по заявлениям, по которым в отчетном периоде был сформирован индивидуальный план.</w:t>
            </w:r>
          </w:p>
        </w:tc>
      </w:tr>
      <w:tr w:rsidR="009D645A">
        <w:tc>
          <w:tcPr>
            <w:tcW w:w="634" w:type="dxa"/>
          </w:tcPr>
          <w:p w:rsidR="009D645A" w:rsidRDefault="009D645A">
            <w:pPr>
              <w:pStyle w:val="ConsPlusNormal"/>
              <w:jc w:val="center"/>
            </w:pPr>
            <w:r>
              <w:t>S.</w:t>
            </w:r>
          </w:p>
        </w:tc>
        <w:tc>
          <w:tcPr>
            <w:tcW w:w="3245" w:type="dxa"/>
          </w:tcPr>
          <w:p w:rsidR="009D645A" w:rsidRDefault="009D645A">
            <w:pPr>
              <w:pStyle w:val="ConsPlusNormal"/>
              <w:jc w:val="both"/>
            </w:pPr>
            <w:r>
              <w:t>Средняя продолжительность поиска работы гражданами, получающими государственную услугу</w:t>
            </w:r>
          </w:p>
        </w:tc>
        <w:tc>
          <w:tcPr>
            <w:tcW w:w="1134" w:type="dxa"/>
          </w:tcPr>
          <w:p w:rsidR="009D645A" w:rsidRDefault="009D645A">
            <w:pPr>
              <w:pStyle w:val="ConsPlusNormal"/>
              <w:jc w:val="center"/>
            </w:pPr>
            <w:r>
              <w:t>Дни</w:t>
            </w:r>
          </w:p>
        </w:tc>
        <w:tc>
          <w:tcPr>
            <w:tcW w:w="3912" w:type="dxa"/>
          </w:tcPr>
          <w:p w:rsidR="009D645A" w:rsidRDefault="009D645A">
            <w:pPr>
              <w:pStyle w:val="ConsPlusNormal"/>
              <w:jc w:val="both"/>
            </w:pPr>
            <w:r>
              <w:t>Сведения, формируемые автоматически на единой цифровой платформе:</w:t>
            </w:r>
          </w:p>
          <w:p w:rsidR="009D645A" w:rsidRDefault="009D645A">
            <w:pPr>
              <w:pStyle w:val="ConsPlusNormal"/>
              <w:jc w:val="both"/>
            </w:pPr>
            <w:r>
              <w:t>1. дата снятия с учета гражданина в связи с трудоустройством;</w:t>
            </w:r>
          </w:p>
          <w:p w:rsidR="009D645A" w:rsidRDefault="009D645A">
            <w:pPr>
              <w:pStyle w:val="ConsPlusNormal"/>
              <w:jc w:val="both"/>
            </w:pPr>
            <w:r>
              <w:t>2. дата принятия решения о нуждаемости инвалида в сопровождении при содействии занятости.</w:t>
            </w:r>
          </w:p>
        </w:tc>
        <w:tc>
          <w:tcPr>
            <w:tcW w:w="4592" w:type="dxa"/>
            <w:vAlign w:val="center"/>
          </w:tcPr>
          <w:p w:rsidR="009D645A" w:rsidRDefault="009D645A">
            <w:pPr>
              <w:pStyle w:val="ConsPlusNormal"/>
              <w:jc w:val="both"/>
            </w:pPr>
            <w:r>
              <w:t>1. Определяется срок трудоустройства как разница между датой снятия с учета гражданина в связи с трудоустройством и датой принятия решения о нуждаемости инвалида в сопровождении при содействии занятости.</w:t>
            </w:r>
          </w:p>
          <w:p w:rsidR="009D645A" w:rsidRDefault="009D645A">
            <w:pPr>
              <w:pStyle w:val="ConsPlusNormal"/>
              <w:jc w:val="both"/>
            </w:pPr>
            <w:r>
              <w:t>2. Вычисляется среднее значение по срокам трудоустройства граждан, трудоустроенных в отчетном периоде</w:t>
            </w:r>
          </w:p>
        </w:tc>
      </w:tr>
      <w:tr w:rsidR="009D645A">
        <w:tc>
          <w:tcPr>
            <w:tcW w:w="634" w:type="dxa"/>
          </w:tcPr>
          <w:p w:rsidR="009D645A" w:rsidRDefault="009D645A">
            <w:pPr>
              <w:pStyle w:val="ConsPlusNormal"/>
              <w:jc w:val="center"/>
            </w:pPr>
            <w:r>
              <w:t>6.</w:t>
            </w:r>
          </w:p>
        </w:tc>
        <w:tc>
          <w:tcPr>
            <w:tcW w:w="3245" w:type="dxa"/>
          </w:tcPr>
          <w:p w:rsidR="009D645A" w:rsidRDefault="009D645A">
            <w:pPr>
              <w:pStyle w:val="ConsPlusNormal"/>
              <w:jc w:val="both"/>
            </w:pPr>
            <w:r>
              <w:t xml:space="preserve">Доля граждан, получающих государственную услугу, не трудоустроенных в течение шести месяцев со дня принятия решения о нуждаемости инвалида в сопровождении при </w:t>
            </w:r>
            <w:r>
              <w:lastRenderedPageBreak/>
              <w:t>содействии занятости от общего количества граждан, получающих государственную услугу</w:t>
            </w:r>
          </w:p>
        </w:tc>
        <w:tc>
          <w:tcPr>
            <w:tcW w:w="1134" w:type="dxa"/>
          </w:tcPr>
          <w:p w:rsidR="009D645A" w:rsidRDefault="009D645A">
            <w:pPr>
              <w:pStyle w:val="ConsPlusNormal"/>
              <w:jc w:val="center"/>
            </w:pPr>
            <w:r>
              <w:lastRenderedPageBreak/>
              <w:t>%</w:t>
            </w:r>
          </w:p>
        </w:tc>
        <w:tc>
          <w:tcPr>
            <w:tcW w:w="3912" w:type="dxa"/>
          </w:tcPr>
          <w:p w:rsidR="009D645A" w:rsidRDefault="009D645A">
            <w:pPr>
              <w:pStyle w:val="ConsPlusNormal"/>
              <w:jc w:val="both"/>
            </w:pPr>
            <w:r>
              <w:t>Сведения, формируемые автоматически на единой цифровой платформе:</w:t>
            </w:r>
          </w:p>
          <w:p w:rsidR="009D645A" w:rsidRDefault="009D645A">
            <w:pPr>
              <w:pStyle w:val="ConsPlusNormal"/>
              <w:jc w:val="both"/>
            </w:pPr>
            <w:r>
              <w:t>1. дата снятия гражданина с учета в целях поиска подходящей работы в связи с трудоустройством;</w:t>
            </w:r>
          </w:p>
          <w:p w:rsidR="009D645A" w:rsidRDefault="009D645A">
            <w:pPr>
              <w:pStyle w:val="ConsPlusNormal"/>
              <w:jc w:val="both"/>
            </w:pPr>
            <w:r>
              <w:lastRenderedPageBreak/>
              <w:t>2. дата принятия заявления о предоставлении государственной услуги;</w:t>
            </w:r>
          </w:p>
          <w:p w:rsidR="009D645A" w:rsidRDefault="009D645A">
            <w:pPr>
              <w:pStyle w:val="ConsPlusNormal"/>
              <w:jc w:val="both"/>
            </w:pPr>
            <w:r>
              <w:t>3. дата принятия решения о нуждаемости инвалида в сопровождении при содействии занятости.</w:t>
            </w:r>
          </w:p>
        </w:tc>
        <w:tc>
          <w:tcPr>
            <w:tcW w:w="4592" w:type="dxa"/>
            <w:vAlign w:val="center"/>
          </w:tcPr>
          <w:p w:rsidR="009D645A" w:rsidRDefault="009D645A">
            <w:pPr>
              <w:pStyle w:val="ConsPlusNormal"/>
              <w:jc w:val="both"/>
            </w:pPr>
            <w:r>
              <w:lastRenderedPageBreak/>
              <w:t>1. Определяется количество заявлений, в рамках которых прошло более шести месяцев с даты принятия решения о нуждаемости инвалида в сопровождении при содействии занятости, а гражданин не был снят с учета по причине трудоустройства.</w:t>
            </w:r>
          </w:p>
          <w:p w:rsidR="009D645A" w:rsidRDefault="009D645A">
            <w:pPr>
              <w:pStyle w:val="ConsPlusNormal"/>
              <w:jc w:val="both"/>
            </w:pPr>
            <w:r>
              <w:lastRenderedPageBreak/>
              <w:t>2. Определяется общее количество заявлений, поданных в отчетном периоде.</w:t>
            </w:r>
          </w:p>
          <w:p w:rsidR="009D645A" w:rsidRDefault="009D645A">
            <w:pPr>
              <w:pStyle w:val="ConsPlusNormal"/>
              <w:jc w:val="both"/>
            </w:pPr>
            <w:r>
              <w:t>3. Определяется отношение количества заявлений из выборки 1 к общему количеству заявлений, поданных в отчетном периоде, и умножается на 100.</w:t>
            </w:r>
          </w:p>
        </w:tc>
      </w:tr>
    </w:tbl>
    <w:p w:rsidR="009D645A" w:rsidRDefault="009D645A">
      <w:pPr>
        <w:pStyle w:val="ConsPlusNormal"/>
        <w:sectPr w:rsidR="009D645A">
          <w:pgSz w:w="16838" w:h="11905" w:orient="landscape"/>
          <w:pgMar w:top="1701" w:right="1134" w:bottom="850" w:left="1134" w:header="0" w:footer="0" w:gutter="0"/>
          <w:cols w:space="720"/>
          <w:titlePg/>
        </w:sectPr>
      </w:pP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pPr>
    </w:p>
    <w:p w:rsidR="009D645A" w:rsidRDefault="009D645A">
      <w:pPr>
        <w:pStyle w:val="ConsPlusNormal"/>
        <w:jc w:val="right"/>
        <w:outlineLvl w:val="1"/>
      </w:pPr>
      <w:bookmarkStart w:id="10" w:name="P511"/>
      <w:bookmarkEnd w:id="10"/>
      <w:r>
        <w:t>Приложение N 2</w:t>
      </w:r>
    </w:p>
    <w:p w:rsidR="009D645A" w:rsidRDefault="009D645A">
      <w:pPr>
        <w:pStyle w:val="ConsPlusNormal"/>
        <w:jc w:val="right"/>
      </w:pPr>
      <w:r>
        <w:t>к Административному регламенту</w:t>
      </w:r>
    </w:p>
    <w:p w:rsidR="009D645A" w:rsidRDefault="009D645A">
      <w:pPr>
        <w:pStyle w:val="ConsPlusNormal"/>
        <w:jc w:val="right"/>
      </w:pPr>
      <w:r>
        <w:t>осуществления полномочия в сфере занятости населения</w:t>
      </w:r>
    </w:p>
    <w:p w:rsidR="009D645A" w:rsidRDefault="009D645A">
      <w:pPr>
        <w:pStyle w:val="ConsPlusNormal"/>
        <w:jc w:val="right"/>
      </w:pPr>
      <w:r>
        <w:t>по оказанию государственной услуги по организации</w:t>
      </w:r>
    </w:p>
    <w:p w:rsidR="009D645A" w:rsidRDefault="009D645A">
      <w:pPr>
        <w:pStyle w:val="ConsPlusNormal"/>
        <w:jc w:val="right"/>
      </w:pPr>
      <w:r>
        <w:t>сопровождения при содействии занятости инвалидов</w:t>
      </w:r>
    </w:p>
    <w:p w:rsidR="009D645A" w:rsidRDefault="009D645A">
      <w:pPr>
        <w:pStyle w:val="ConsPlusNormal"/>
      </w:pPr>
    </w:p>
    <w:p w:rsidR="009D645A" w:rsidRDefault="009D645A">
      <w:pPr>
        <w:pStyle w:val="ConsPlusTitle"/>
        <w:jc w:val="center"/>
        <w:outlineLvl w:val="2"/>
      </w:pPr>
      <w:r>
        <w:t>Таблица N 1. Вариант предоставления государственной услуги</w:t>
      </w:r>
    </w:p>
    <w:p w:rsidR="009D645A" w:rsidRDefault="009D64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499"/>
        <w:gridCol w:w="6576"/>
      </w:tblGrid>
      <w:tr w:rsidR="009D645A">
        <w:tc>
          <w:tcPr>
            <w:tcW w:w="1928" w:type="dxa"/>
            <w:vAlign w:val="center"/>
          </w:tcPr>
          <w:p w:rsidR="009D645A" w:rsidRDefault="009D645A">
            <w:pPr>
              <w:pStyle w:val="ConsPlusNormal"/>
              <w:jc w:val="center"/>
            </w:pPr>
            <w:r>
              <w:t>Признак заявителя</w:t>
            </w:r>
          </w:p>
        </w:tc>
        <w:tc>
          <w:tcPr>
            <w:tcW w:w="499" w:type="dxa"/>
            <w:vAlign w:val="center"/>
          </w:tcPr>
          <w:p w:rsidR="009D645A" w:rsidRDefault="009D645A">
            <w:pPr>
              <w:pStyle w:val="ConsPlusNormal"/>
              <w:jc w:val="center"/>
            </w:pPr>
            <w:r>
              <w:t>N</w:t>
            </w:r>
          </w:p>
        </w:tc>
        <w:tc>
          <w:tcPr>
            <w:tcW w:w="6576" w:type="dxa"/>
            <w:vAlign w:val="center"/>
          </w:tcPr>
          <w:p w:rsidR="009D645A" w:rsidRDefault="009D645A">
            <w:pPr>
              <w:pStyle w:val="ConsPlusNormal"/>
              <w:jc w:val="center"/>
            </w:pPr>
            <w:r>
              <w:t>Значения признака заявителя</w:t>
            </w:r>
          </w:p>
        </w:tc>
      </w:tr>
      <w:tr w:rsidR="009D645A">
        <w:tc>
          <w:tcPr>
            <w:tcW w:w="1928" w:type="dxa"/>
          </w:tcPr>
          <w:p w:rsidR="009D645A" w:rsidRDefault="009D645A">
            <w:pPr>
              <w:pStyle w:val="ConsPlusNormal"/>
              <w:jc w:val="center"/>
            </w:pPr>
            <w:r>
              <w:t>Получатели государственной услуги</w:t>
            </w:r>
          </w:p>
        </w:tc>
        <w:tc>
          <w:tcPr>
            <w:tcW w:w="499" w:type="dxa"/>
          </w:tcPr>
          <w:p w:rsidR="009D645A" w:rsidRDefault="009D645A">
            <w:pPr>
              <w:pStyle w:val="ConsPlusNormal"/>
              <w:jc w:val="center"/>
            </w:pPr>
            <w:r>
              <w:t>1.</w:t>
            </w:r>
          </w:p>
        </w:tc>
        <w:tc>
          <w:tcPr>
            <w:tcW w:w="6576" w:type="dxa"/>
            <w:vAlign w:val="bottom"/>
          </w:tcPr>
          <w:p w:rsidR="009D645A" w:rsidRDefault="009D645A">
            <w:pPr>
              <w:pStyle w:val="ConsPlusNormal"/>
              <w:jc w:val="both"/>
            </w:pPr>
            <w:r>
              <w:t>Незанятые инвалиды, нуждающиеся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абилитации инвалида, разрабатываемой федеральным учреждением медико-социальной экспертизы</w:t>
            </w:r>
          </w:p>
        </w:tc>
      </w:tr>
      <w:tr w:rsidR="009D645A">
        <w:tc>
          <w:tcPr>
            <w:tcW w:w="1928" w:type="dxa"/>
          </w:tcPr>
          <w:p w:rsidR="009D645A" w:rsidRDefault="009D645A">
            <w:pPr>
              <w:pStyle w:val="ConsPlusNormal"/>
              <w:jc w:val="center"/>
            </w:pPr>
            <w:r>
              <w:t>Цель обращения</w:t>
            </w:r>
          </w:p>
        </w:tc>
        <w:tc>
          <w:tcPr>
            <w:tcW w:w="499" w:type="dxa"/>
            <w:vAlign w:val="center"/>
          </w:tcPr>
          <w:p w:rsidR="009D645A" w:rsidRDefault="009D645A">
            <w:pPr>
              <w:pStyle w:val="ConsPlusNormal"/>
              <w:jc w:val="center"/>
            </w:pPr>
            <w:r>
              <w:t>1.</w:t>
            </w:r>
          </w:p>
        </w:tc>
        <w:tc>
          <w:tcPr>
            <w:tcW w:w="6576" w:type="dxa"/>
            <w:vAlign w:val="center"/>
          </w:tcPr>
          <w:p w:rsidR="009D645A" w:rsidRDefault="009D645A">
            <w:pPr>
              <w:pStyle w:val="ConsPlusNormal"/>
              <w:jc w:val="both"/>
            </w:pPr>
            <w:r>
              <w:t>Получение государственной услуги по организации сопровождения при содействии занятости инвалидов</w:t>
            </w:r>
          </w:p>
        </w:tc>
      </w:tr>
    </w:tbl>
    <w:p w:rsidR="009D645A" w:rsidRDefault="009D645A">
      <w:pPr>
        <w:pStyle w:val="ConsPlusNormal"/>
      </w:pPr>
    </w:p>
    <w:p w:rsidR="009D645A" w:rsidRDefault="009D645A">
      <w:pPr>
        <w:pStyle w:val="ConsPlusTitle"/>
        <w:jc w:val="center"/>
        <w:outlineLvl w:val="2"/>
      </w:pPr>
      <w:bookmarkStart w:id="11" w:name="P529"/>
      <w:bookmarkEnd w:id="11"/>
      <w:r>
        <w:t>Таблица N 2. Комбинации значений признаков, каждая</w:t>
      </w:r>
    </w:p>
    <w:p w:rsidR="009D645A" w:rsidRDefault="009D645A">
      <w:pPr>
        <w:pStyle w:val="ConsPlusTitle"/>
        <w:jc w:val="center"/>
      </w:pPr>
      <w:r>
        <w:t>из которых соответствует одному варианту предоставления</w:t>
      </w:r>
    </w:p>
    <w:p w:rsidR="009D645A" w:rsidRDefault="009D645A">
      <w:pPr>
        <w:pStyle w:val="ConsPlusTitle"/>
        <w:jc w:val="center"/>
      </w:pPr>
      <w:r>
        <w:t>государственной услуги</w:t>
      </w:r>
    </w:p>
    <w:p w:rsidR="009D645A" w:rsidRDefault="009D64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7994"/>
      </w:tblGrid>
      <w:tr w:rsidR="009D645A">
        <w:tc>
          <w:tcPr>
            <w:tcW w:w="1020" w:type="dxa"/>
            <w:vAlign w:val="bottom"/>
          </w:tcPr>
          <w:p w:rsidR="009D645A" w:rsidRDefault="009D645A">
            <w:pPr>
              <w:pStyle w:val="ConsPlusNormal"/>
              <w:jc w:val="center"/>
            </w:pPr>
            <w:r>
              <w:t>N</w:t>
            </w:r>
          </w:p>
          <w:p w:rsidR="009D645A" w:rsidRDefault="009D645A">
            <w:pPr>
              <w:pStyle w:val="ConsPlusNormal"/>
              <w:jc w:val="center"/>
            </w:pPr>
            <w:r>
              <w:t>варианта</w:t>
            </w:r>
          </w:p>
        </w:tc>
        <w:tc>
          <w:tcPr>
            <w:tcW w:w="7994" w:type="dxa"/>
            <w:vAlign w:val="center"/>
          </w:tcPr>
          <w:p w:rsidR="009D645A" w:rsidRDefault="009D645A">
            <w:pPr>
              <w:pStyle w:val="ConsPlusNormal"/>
              <w:jc w:val="center"/>
            </w:pPr>
            <w:r>
              <w:t>Комбинации значений признаков заявителя</w:t>
            </w:r>
          </w:p>
        </w:tc>
      </w:tr>
      <w:tr w:rsidR="009D645A">
        <w:tc>
          <w:tcPr>
            <w:tcW w:w="9014" w:type="dxa"/>
            <w:gridSpan w:val="2"/>
            <w:vAlign w:val="bottom"/>
          </w:tcPr>
          <w:p w:rsidR="009D645A" w:rsidRDefault="009D645A">
            <w:pPr>
              <w:pStyle w:val="ConsPlusNormal"/>
              <w:jc w:val="both"/>
            </w:pPr>
            <w:r>
              <w:t>Результат предоставления государственной услуги по организации сопровождения при содействии занятости инвалидов</w:t>
            </w:r>
          </w:p>
        </w:tc>
      </w:tr>
      <w:tr w:rsidR="009D645A">
        <w:tc>
          <w:tcPr>
            <w:tcW w:w="1020" w:type="dxa"/>
          </w:tcPr>
          <w:p w:rsidR="009D645A" w:rsidRDefault="009D645A">
            <w:pPr>
              <w:pStyle w:val="ConsPlusNormal"/>
              <w:jc w:val="center"/>
            </w:pPr>
            <w:r>
              <w:t>1.</w:t>
            </w:r>
          </w:p>
        </w:tc>
        <w:tc>
          <w:tcPr>
            <w:tcW w:w="7994" w:type="dxa"/>
            <w:vAlign w:val="bottom"/>
          </w:tcPr>
          <w:p w:rsidR="009D645A" w:rsidRDefault="009D645A">
            <w:pPr>
              <w:pStyle w:val="ConsPlusNormal"/>
              <w:jc w:val="both"/>
            </w:pPr>
            <w:r>
              <w:t xml:space="preserve">Сертификат о предоставлении государственной услуги по организации сопровождения при содействии занятости инвалидов (рекомендуемый образец приведен в </w:t>
            </w:r>
            <w:hyperlink r:id="rId63">
              <w:r>
                <w:rPr>
                  <w:color w:val="0000FF"/>
                </w:rPr>
                <w:t>приложении N 2</w:t>
              </w:r>
            </w:hyperlink>
            <w:r>
              <w:t xml:space="preserve"> к Стандарту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утвержденному приказом Министерства труда и социальной защиты Российской Федерации от 28.03.2022 N 174н "Об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w:t>
            </w:r>
          </w:p>
        </w:tc>
      </w:tr>
      <w:tr w:rsidR="009D645A">
        <w:tc>
          <w:tcPr>
            <w:tcW w:w="1020" w:type="dxa"/>
            <w:vAlign w:val="center"/>
          </w:tcPr>
          <w:p w:rsidR="009D645A" w:rsidRDefault="009D645A">
            <w:pPr>
              <w:pStyle w:val="ConsPlusNormal"/>
              <w:jc w:val="center"/>
            </w:pPr>
            <w:r>
              <w:t>2.</w:t>
            </w:r>
          </w:p>
        </w:tc>
        <w:tc>
          <w:tcPr>
            <w:tcW w:w="7994" w:type="dxa"/>
            <w:vAlign w:val="bottom"/>
          </w:tcPr>
          <w:p w:rsidR="009D645A" w:rsidRDefault="009D645A">
            <w:pPr>
              <w:pStyle w:val="ConsPlusNormal"/>
              <w:jc w:val="both"/>
            </w:pPr>
            <w:r>
              <w:t>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территории работодателя</w:t>
            </w:r>
          </w:p>
        </w:tc>
      </w:tr>
      <w:tr w:rsidR="009D645A">
        <w:tc>
          <w:tcPr>
            <w:tcW w:w="1020" w:type="dxa"/>
          </w:tcPr>
          <w:p w:rsidR="009D645A" w:rsidRDefault="009D645A">
            <w:pPr>
              <w:pStyle w:val="ConsPlusNormal"/>
              <w:jc w:val="center"/>
            </w:pPr>
            <w:r>
              <w:t>3.</w:t>
            </w:r>
          </w:p>
        </w:tc>
        <w:tc>
          <w:tcPr>
            <w:tcW w:w="7994" w:type="dxa"/>
            <w:vAlign w:val="bottom"/>
          </w:tcPr>
          <w:p w:rsidR="009D645A" w:rsidRDefault="009D645A">
            <w:pPr>
              <w:pStyle w:val="ConsPlusNormal"/>
              <w:jc w:val="both"/>
            </w:pPr>
            <w:r>
              <w:t>Уведомление об отказе в предоставлении государственной услуги</w:t>
            </w:r>
          </w:p>
        </w:tc>
      </w:tr>
    </w:tbl>
    <w:p w:rsidR="009D645A" w:rsidRDefault="009D645A">
      <w:pPr>
        <w:pStyle w:val="ConsPlusNormal"/>
      </w:pPr>
    </w:p>
    <w:p w:rsidR="009D645A" w:rsidRDefault="009D645A">
      <w:pPr>
        <w:pStyle w:val="ConsPlusNormal"/>
      </w:pPr>
    </w:p>
    <w:p w:rsidR="009D645A" w:rsidRDefault="009D645A">
      <w:pPr>
        <w:pStyle w:val="ConsPlusNormal"/>
        <w:pBdr>
          <w:bottom w:val="single" w:sz="6" w:space="0" w:color="auto"/>
        </w:pBdr>
        <w:spacing w:before="100" w:after="100"/>
        <w:jc w:val="both"/>
        <w:rPr>
          <w:sz w:val="2"/>
          <w:szCs w:val="2"/>
        </w:rPr>
      </w:pPr>
    </w:p>
    <w:p w:rsidR="006F272F" w:rsidRDefault="006F272F"/>
    <w:sectPr w:rsidR="006F27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5A"/>
    <w:rsid w:val="006F272F"/>
    <w:rsid w:val="009D6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9E468-5E58-4E04-AF56-56CDC5B4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4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64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64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70334&amp;dst=100018" TargetMode="External"/><Relationship Id="rId21" Type="http://schemas.openxmlformats.org/officeDocument/2006/relationships/hyperlink" Target="https://login.consultant.ru/link/?req=doc&amp;base=RLAW076&amp;n=70334&amp;dst=100013" TargetMode="External"/><Relationship Id="rId34" Type="http://schemas.openxmlformats.org/officeDocument/2006/relationships/hyperlink" Target="https://login.consultant.ru/link/?req=doc&amp;base=RLAW076&amp;n=74923&amp;dst=100014" TargetMode="External"/><Relationship Id="rId42" Type="http://schemas.openxmlformats.org/officeDocument/2006/relationships/hyperlink" Target="https://login.consultant.ru/link/?req=doc&amp;base=RLAW076&amp;n=70334&amp;dst=100033" TargetMode="External"/><Relationship Id="rId47" Type="http://schemas.openxmlformats.org/officeDocument/2006/relationships/hyperlink" Target="https://login.consultant.ru/link/?req=doc&amp;base=RLAW076&amp;n=70334&amp;dst=100038" TargetMode="External"/><Relationship Id="rId50" Type="http://schemas.openxmlformats.org/officeDocument/2006/relationships/hyperlink" Target="https://login.consultant.ru/link/?req=doc&amp;base=RLAW076&amp;n=70334&amp;dst=100041" TargetMode="External"/><Relationship Id="rId55" Type="http://schemas.openxmlformats.org/officeDocument/2006/relationships/hyperlink" Target="https://login.consultant.ru/link/?req=doc&amp;base=LAW&amp;n=190456" TargetMode="External"/><Relationship Id="rId63" Type="http://schemas.openxmlformats.org/officeDocument/2006/relationships/hyperlink" Target="https://login.consultant.ru/link/?req=doc&amp;base=LAW&amp;n=415809&amp;dst=100136" TargetMode="External"/><Relationship Id="rId7" Type="http://schemas.openxmlformats.org/officeDocument/2006/relationships/hyperlink" Target="https://login.consultant.ru/link/?req=doc&amp;base=LAW&amp;n=464355&amp;dst=527"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RLAW076&amp;n=70334&amp;dst=100021" TargetMode="External"/><Relationship Id="rId11" Type="http://schemas.openxmlformats.org/officeDocument/2006/relationships/hyperlink" Target="https://login.consultant.ru/link/?req=doc&amp;base=RLAW076&amp;n=51077" TargetMode="External"/><Relationship Id="rId24" Type="http://schemas.openxmlformats.org/officeDocument/2006/relationships/hyperlink" Target="https://login.consultant.ru/link/?req=doc&amp;base=RLAW076&amp;n=70334&amp;dst=100016" TargetMode="External"/><Relationship Id="rId32" Type="http://schemas.openxmlformats.org/officeDocument/2006/relationships/hyperlink" Target="https://login.consultant.ru/link/?req=doc&amp;base=RLAW076&amp;n=70334&amp;dst=100024" TargetMode="External"/><Relationship Id="rId37" Type="http://schemas.openxmlformats.org/officeDocument/2006/relationships/hyperlink" Target="https://login.consultant.ru/link/?req=doc&amp;base=LAW&amp;n=464355&amp;dst=734" TargetMode="External"/><Relationship Id="rId40" Type="http://schemas.openxmlformats.org/officeDocument/2006/relationships/hyperlink" Target="https://login.consultant.ru/link/?req=doc&amp;base=RLAW076&amp;n=70334&amp;dst=100031" TargetMode="External"/><Relationship Id="rId45" Type="http://schemas.openxmlformats.org/officeDocument/2006/relationships/hyperlink" Target="https://login.consultant.ru/link/?req=doc&amp;base=RLAW076&amp;n=70334&amp;dst=100036" TargetMode="External"/><Relationship Id="rId53" Type="http://schemas.openxmlformats.org/officeDocument/2006/relationships/hyperlink" Target="https://login.consultant.ru/link/?req=doc&amp;base=RLAW076&amp;n=70334&amp;dst=100044" TargetMode="External"/><Relationship Id="rId58" Type="http://schemas.openxmlformats.org/officeDocument/2006/relationships/hyperlink" Target="https://login.consultant.ru/link/?req=doc&amp;base=RLAW076&amp;n=74923&amp;dst=100018" TargetMode="External"/><Relationship Id="rId5" Type="http://schemas.openxmlformats.org/officeDocument/2006/relationships/hyperlink" Target="https://login.consultant.ru/link/?req=doc&amp;base=RLAW076&amp;n=74923&amp;dst=100013" TargetMode="External"/><Relationship Id="rId61" Type="http://schemas.openxmlformats.org/officeDocument/2006/relationships/hyperlink" Target="https://login.consultant.ru/link/?req=doc&amp;base=LAW&amp;n=415809&amp;dst=100154" TargetMode="External"/><Relationship Id="rId19" Type="http://schemas.openxmlformats.org/officeDocument/2006/relationships/hyperlink" Target="https://login.consultant.ru/link/?req=doc&amp;base=LAW&amp;n=415809&amp;dst=100106" TargetMode="External"/><Relationship Id="rId14" Type="http://schemas.openxmlformats.org/officeDocument/2006/relationships/hyperlink" Target="https://login.consultant.ru/link/?req=doc&amp;base=RLAW076&amp;n=74923&amp;dst=100013" TargetMode="External"/><Relationship Id="rId22" Type="http://schemas.openxmlformats.org/officeDocument/2006/relationships/hyperlink" Target="https://login.consultant.ru/link/?req=doc&amp;base=RLAW076&amp;n=70334&amp;dst=100014" TargetMode="External"/><Relationship Id="rId27" Type="http://schemas.openxmlformats.org/officeDocument/2006/relationships/hyperlink" Target="https://login.consultant.ru/link/?req=doc&amp;base=RLAW076&amp;n=70334&amp;dst=100019" TargetMode="External"/><Relationship Id="rId30" Type="http://schemas.openxmlformats.org/officeDocument/2006/relationships/hyperlink" Target="https://login.consultant.ru/link/?req=doc&amp;base=RLAW076&amp;n=70334&amp;dst=100022" TargetMode="External"/><Relationship Id="rId35" Type="http://schemas.openxmlformats.org/officeDocument/2006/relationships/hyperlink" Target="https://login.consultant.ru/link/?req=doc&amp;base=LAW&amp;n=190456" TargetMode="External"/><Relationship Id="rId43" Type="http://schemas.openxmlformats.org/officeDocument/2006/relationships/hyperlink" Target="https://login.consultant.ru/link/?req=doc&amp;base=RLAW076&amp;n=70334&amp;dst=100034" TargetMode="External"/><Relationship Id="rId48" Type="http://schemas.openxmlformats.org/officeDocument/2006/relationships/hyperlink" Target="https://login.consultant.ru/link/?req=doc&amp;base=RLAW076&amp;n=70334&amp;dst=100039" TargetMode="External"/><Relationship Id="rId56" Type="http://schemas.openxmlformats.org/officeDocument/2006/relationships/hyperlink" Target="https://login.consultant.ru/link/?req=doc&amp;base=RLAW076&amp;n=74923&amp;dst=100017" TargetMode="External"/><Relationship Id="rId64" Type="http://schemas.openxmlformats.org/officeDocument/2006/relationships/fontTable" Target="fontTable.xml"/><Relationship Id="rId8" Type="http://schemas.openxmlformats.org/officeDocument/2006/relationships/hyperlink" Target="https://login.consultant.ru/link/?req=doc&amp;base=LAW&amp;n=415809" TargetMode="External"/><Relationship Id="rId51" Type="http://schemas.openxmlformats.org/officeDocument/2006/relationships/hyperlink" Target="https://login.consultant.ru/link/?req=doc&amp;base=RLAW076&amp;n=70334&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68223&amp;dst=100027" TargetMode="External"/><Relationship Id="rId17" Type="http://schemas.openxmlformats.org/officeDocument/2006/relationships/hyperlink" Target="https://login.consultant.ru/link/?req=doc&amp;base=RLAW076&amp;n=70334&amp;dst=100008" TargetMode="External"/><Relationship Id="rId25" Type="http://schemas.openxmlformats.org/officeDocument/2006/relationships/hyperlink" Target="https://login.consultant.ru/link/?req=doc&amp;base=RLAW076&amp;n=70334&amp;dst=100017" TargetMode="External"/><Relationship Id="rId33" Type="http://schemas.openxmlformats.org/officeDocument/2006/relationships/hyperlink" Target="https://login.consultant.ru/link/?req=doc&amp;base=RLAW076&amp;n=70334&amp;dst=100025" TargetMode="External"/><Relationship Id="rId38" Type="http://schemas.openxmlformats.org/officeDocument/2006/relationships/hyperlink" Target="https://login.consultant.ru/link/?req=doc&amp;base=RLAW076&amp;n=70334&amp;dst=100028" TargetMode="External"/><Relationship Id="rId46" Type="http://schemas.openxmlformats.org/officeDocument/2006/relationships/hyperlink" Target="https://login.consultant.ru/link/?req=doc&amp;base=RLAW076&amp;n=70334&amp;dst=100037" TargetMode="External"/><Relationship Id="rId59" Type="http://schemas.openxmlformats.org/officeDocument/2006/relationships/hyperlink" Target="https://login.consultant.ru/link/?req=doc&amp;base=RLAW076&amp;n=74923&amp;dst=100018" TargetMode="External"/><Relationship Id="rId20" Type="http://schemas.openxmlformats.org/officeDocument/2006/relationships/hyperlink" Target="https://login.consultant.ru/link/?req=doc&amp;base=RLAW076&amp;n=70334&amp;dst=100011" TargetMode="External"/><Relationship Id="rId41" Type="http://schemas.openxmlformats.org/officeDocument/2006/relationships/hyperlink" Target="https://login.consultant.ru/link/?req=doc&amp;base=RLAW076&amp;n=70334&amp;dst=100032" TargetMode="External"/><Relationship Id="rId54" Type="http://schemas.openxmlformats.org/officeDocument/2006/relationships/hyperlink" Target="https://login.consultant.ru/link/?req=doc&amp;base=RLAW076&amp;n=74923&amp;dst=100017" TargetMode="External"/><Relationship Id="rId62" Type="http://schemas.openxmlformats.org/officeDocument/2006/relationships/hyperlink" Target="https://login.consultant.ru/link/?req=doc&amp;base=RLAW076&amp;n=78010&amp;dst=100286" TargetMode="External"/><Relationship Id="rId1" Type="http://schemas.openxmlformats.org/officeDocument/2006/relationships/styles" Target="styles.xml"/><Relationship Id="rId6" Type="http://schemas.openxmlformats.org/officeDocument/2006/relationships/hyperlink" Target="https://login.consultant.ru/link/?req=doc&amp;base=LAW&amp;n=464355&amp;dst=524" TargetMode="External"/><Relationship Id="rId15" Type="http://schemas.openxmlformats.org/officeDocument/2006/relationships/hyperlink" Target="https://login.consultant.ru/link/?req=doc&amp;base=LAW&amp;n=415809&amp;dst=100136" TargetMode="External"/><Relationship Id="rId23" Type="http://schemas.openxmlformats.org/officeDocument/2006/relationships/hyperlink" Target="https://login.consultant.ru/link/?req=doc&amp;base=RLAW076&amp;n=70334&amp;dst=100015" TargetMode="External"/><Relationship Id="rId28" Type="http://schemas.openxmlformats.org/officeDocument/2006/relationships/hyperlink" Target="https://login.consultant.ru/link/?req=doc&amp;base=RLAW076&amp;n=70334&amp;dst=100020" TargetMode="External"/><Relationship Id="rId36" Type="http://schemas.openxmlformats.org/officeDocument/2006/relationships/hyperlink" Target="https://login.consultant.ru/link/?req=doc&amp;base=LAW&amp;n=473074&amp;dst=100013" TargetMode="External"/><Relationship Id="rId49" Type="http://schemas.openxmlformats.org/officeDocument/2006/relationships/hyperlink" Target="https://login.consultant.ru/link/?req=doc&amp;base=RLAW076&amp;n=70334&amp;dst=100040" TargetMode="External"/><Relationship Id="rId57" Type="http://schemas.openxmlformats.org/officeDocument/2006/relationships/hyperlink" Target="https://login.consultant.ru/link/?req=doc&amp;base=RLAW076&amp;n=74923&amp;dst=100018" TargetMode="External"/><Relationship Id="rId10" Type="http://schemas.openxmlformats.org/officeDocument/2006/relationships/hyperlink" Target="https://login.consultant.ru/link/?req=doc&amp;base=RLAW076&amp;n=52078" TargetMode="External"/><Relationship Id="rId31" Type="http://schemas.openxmlformats.org/officeDocument/2006/relationships/hyperlink" Target="https://login.consultant.ru/link/?req=doc&amp;base=RLAW076&amp;n=70334&amp;dst=100023" TargetMode="External"/><Relationship Id="rId44" Type="http://schemas.openxmlformats.org/officeDocument/2006/relationships/hyperlink" Target="https://login.consultant.ru/link/?req=doc&amp;base=RLAW076&amp;n=70334&amp;dst=100035" TargetMode="External"/><Relationship Id="rId52" Type="http://schemas.openxmlformats.org/officeDocument/2006/relationships/hyperlink" Target="https://login.consultant.ru/link/?req=doc&amp;base=RLAW076&amp;n=70334&amp;dst=100043" TargetMode="External"/><Relationship Id="rId60" Type="http://schemas.openxmlformats.org/officeDocument/2006/relationships/hyperlink" Target="https://login.consultant.ru/link/?req=doc&amp;base=LAW&amp;n=456509&amp;dst=100643" TargetMode="External"/><Relationship Id="rId65" Type="http://schemas.openxmlformats.org/officeDocument/2006/relationships/theme" Target="theme/theme1.xml"/><Relationship Id="rId4" Type="http://schemas.openxmlformats.org/officeDocument/2006/relationships/hyperlink" Target="https://login.consultant.ru/link/?req=doc&amp;base=RLAW076&amp;n=70334&amp;dst=100006" TargetMode="External"/><Relationship Id="rId9" Type="http://schemas.openxmlformats.org/officeDocument/2006/relationships/hyperlink" Target="https://login.consultant.ru/link/?req=doc&amp;base=RLAW076&amp;n=75606&amp;dst=1" TargetMode="External"/><Relationship Id="rId13" Type="http://schemas.openxmlformats.org/officeDocument/2006/relationships/hyperlink" Target="https://login.consultant.ru/link/?req=doc&amp;base=RLAW076&amp;n=70334&amp;dst=100006" TargetMode="External"/><Relationship Id="rId18" Type="http://schemas.openxmlformats.org/officeDocument/2006/relationships/hyperlink" Target="https://login.consultant.ru/link/?req=doc&amp;base=RLAW076&amp;n=70334&amp;dst=100010" TargetMode="External"/><Relationship Id="rId39" Type="http://schemas.openxmlformats.org/officeDocument/2006/relationships/hyperlink" Target="https://login.consultant.ru/link/?req=doc&amp;base=RLAW076&amp;n=70334&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9412</Words>
  <Characters>53651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2024-12-05T13:04:00Z</dcterms:created>
  <dcterms:modified xsi:type="dcterms:W3CDTF">2024-12-05T13:04:00Z</dcterms:modified>
</cp:coreProperties>
</file>