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D40" w:rsidRDefault="00870D4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0D40" w:rsidRDefault="00870D4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0D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0D40" w:rsidRDefault="00870D40">
            <w:pPr>
              <w:pStyle w:val="ConsPlusNormal"/>
            </w:pPr>
            <w:r>
              <w:t>4 марта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0D40" w:rsidRDefault="00870D40">
            <w:pPr>
              <w:pStyle w:val="ConsPlusNormal"/>
              <w:jc w:val="right"/>
            </w:pPr>
            <w:r>
              <w:t>N 26-ЗО</w:t>
            </w:r>
          </w:p>
        </w:tc>
      </w:tr>
    </w:tbl>
    <w:p w:rsidR="00870D40" w:rsidRDefault="00870D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0D40" w:rsidRDefault="00870D40">
      <w:pPr>
        <w:pStyle w:val="ConsPlusNormal"/>
        <w:jc w:val="both"/>
      </w:pPr>
    </w:p>
    <w:p w:rsidR="00870D40" w:rsidRDefault="00870D40">
      <w:pPr>
        <w:pStyle w:val="ConsPlusTitle"/>
        <w:jc w:val="center"/>
      </w:pPr>
      <w:r>
        <w:t>ЗАКОН</w:t>
      </w:r>
    </w:p>
    <w:p w:rsidR="00870D40" w:rsidRDefault="00870D40">
      <w:pPr>
        <w:pStyle w:val="ConsPlusTitle"/>
        <w:jc w:val="center"/>
      </w:pPr>
    </w:p>
    <w:p w:rsidR="00870D40" w:rsidRDefault="00870D40">
      <w:pPr>
        <w:pStyle w:val="ConsPlusTitle"/>
        <w:jc w:val="center"/>
      </w:pPr>
      <w:r>
        <w:t>УЛЬЯНОВСКОЙ ОБЛАСТИ</w:t>
      </w:r>
    </w:p>
    <w:p w:rsidR="00870D40" w:rsidRDefault="00870D40">
      <w:pPr>
        <w:pStyle w:val="ConsPlusTitle"/>
        <w:jc w:val="center"/>
      </w:pPr>
    </w:p>
    <w:p w:rsidR="00870D40" w:rsidRDefault="00870D40">
      <w:pPr>
        <w:pStyle w:val="ConsPlusTitle"/>
        <w:jc w:val="center"/>
      </w:pPr>
      <w:r>
        <w:t>О ЗВАНИИ УЛЬЯНОВСКОЙ ОБЛАСТИ</w:t>
      </w:r>
    </w:p>
    <w:p w:rsidR="00870D40" w:rsidRDefault="00870D40">
      <w:pPr>
        <w:pStyle w:val="ConsPlusTitle"/>
        <w:jc w:val="center"/>
      </w:pPr>
      <w:r>
        <w:t>"ОРГАНИЗАЦИЯ ТРУДОВОЙ СЛАВЫ"</w:t>
      </w:r>
    </w:p>
    <w:p w:rsidR="00870D40" w:rsidRDefault="00870D40">
      <w:pPr>
        <w:pStyle w:val="ConsPlusNormal"/>
        <w:jc w:val="both"/>
      </w:pPr>
    </w:p>
    <w:p w:rsidR="00870D40" w:rsidRDefault="00870D40">
      <w:pPr>
        <w:pStyle w:val="ConsPlusNormal"/>
        <w:jc w:val="right"/>
      </w:pPr>
      <w:r>
        <w:t>Принят</w:t>
      </w:r>
    </w:p>
    <w:p w:rsidR="00870D40" w:rsidRDefault="00870D40">
      <w:pPr>
        <w:pStyle w:val="ConsPlusNormal"/>
        <w:jc w:val="right"/>
      </w:pPr>
      <w:r>
        <w:t>Законодательным Собранием</w:t>
      </w:r>
    </w:p>
    <w:p w:rsidR="00870D40" w:rsidRDefault="00870D40">
      <w:pPr>
        <w:pStyle w:val="ConsPlusNormal"/>
        <w:jc w:val="right"/>
      </w:pPr>
      <w:r>
        <w:t>Ульяновской области</w:t>
      </w:r>
    </w:p>
    <w:p w:rsidR="00870D40" w:rsidRDefault="00870D40">
      <w:pPr>
        <w:pStyle w:val="ConsPlusNormal"/>
        <w:jc w:val="right"/>
      </w:pPr>
      <w:r>
        <w:t>27 февраля 2014 года</w:t>
      </w:r>
    </w:p>
    <w:p w:rsidR="00870D40" w:rsidRDefault="00870D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0D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D40" w:rsidRDefault="00870D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D40" w:rsidRDefault="00870D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0D40" w:rsidRDefault="00870D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0D40" w:rsidRDefault="00870D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</w:t>
            </w:r>
          </w:p>
          <w:p w:rsidR="00870D40" w:rsidRDefault="00870D40">
            <w:pPr>
              <w:pStyle w:val="ConsPlusNormal"/>
              <w:jc w:val="center"/>
            </w:pPr>
            <w:r>
              <w:rPr>
                <w:color w:val="392C69"/>
              </w:rPr>
              <w:t>от 06.04.2016 N 49-ЗО)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D40" w:rsidRDefault="00870D40">
            <w:pPr>
              <w:pStyle w:val="ConsPlusNormal"/>
            </w:pPr>
          </w:p>
        </w:tc>
      </w:tr>
    </w:tbl>
    <w:p w:rsidR="00870D40" w:rsidRDefault="00870D40">
      <w:pPr>
        <w:pStyle w:val="ConsPlusNormal"/>
        <w:jc w:val="both"/>
      </w:pPr>
    </w:p>
    <w:p w:rsidR="00870D40" w:rsidRDefault="00870D40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870D40" w:rsidRDefault="00870D40">
      <w:pPr>
        <w:pStyle w:val="ConsPlusNormal"/>
        <w:jc w:val="both"/>
      </w:pPr>
    </w:p>
    <w:p w:rsidR="00870D40" w:rsidRDefault="00870D40">
      <w:pPr>
        <w:pStyle w:val="ConsPlusNormal"/>
        <w:ind w:firstLine="540"/>
        <w:jc w:val="both"/>
      </w:pPr>
      <w:r>
        <w:t>Настоящий Закон регулирует отношения, возникающие по поводу присвоения организациям, находящимся на территории Ульяновской области (далее также - организации), звания Ульяновской области "Организация трудовой славы" (далее также - звание "Организация трудовой славы").</w:t>
      </w:r>
    </w:p>
    <w:p w:rsidR="00870D40" w:rsidRDefault="00870D40">
      <w:pPr>
        <w:pStyle w:val="ConsPlusNormal"/>
        <w:jc w:val="both"/>
      </w:pPr>
    </w:p>
    <w:p w:rsidR="00870D40" w:rsidRDefault="00870D40">
      <w:pPr>
        <w:pStyle w:val="ConsPlusTitle"/>
        <w:ind w:firstLine="540"/>
        <w:jc w:val="both"/>
        <w:outlineLvl w:val="0"/>
      </w:pPr>
      <w:r>
        <w:t>Статья 2. Основания, условия и порядок присвоения звания "Организация трудовой славы"</w:t>
      </w:r>
    </w:p>
    <w:p w:rsidR="00870D40" w:rsidRDefault="00870D40">
      <w:pPr>
        <w:pStyle w:val="ConsPlusNormal"/>
        <w:jc w:val="both"/>
      </w:pPr>
    </w:p>
    <w:p w:rsidR="00870D40" w:rsidRDefault="00870D40">
      <w:pPr>
        <w:pStyle w:val="ConsPlusNormal"/>
        <w:ind w:firstLine="540"/>
        <w:jc w:val="both"/>
      </w:pPr>
      <w:bookmarkStart w:id="0" w:name="P25"/>
      <w:bookmarkEnd w:id="0"/>
      <w:r>
        <w:t>1. Звание "Организация трудовой славы" присваивается организациям, являющимся правопреемниками организаций, выпускавших в годы Великой Отечественной войны продукцию, поставлявшуюся для нужд обороны страны, осуществлявших медицинскую и иную деятельность, работниками которых были проявлены упорство и самоотверженный труд для обеспечения победы в Великой Отечественной войне, если на день внесения ходатайства о присвоении организации звания "Организация трудовой славы" такая организация продолжает осуществлять тот же вид деятельности, что и в годы Великой Отечественной войны.</w:t>
      </w:r>
    </w:p>
    <w:p w:rsidR="00870D40" w:rsidRDefault="00870D40">
      <w:pPr>
        <w:pStyle w:val="ConsPlusNormal"/>
        <w:jc w:val="both"/>
      </w:pPr>
      <w:r>
        <w:t xml:space="preserve">(часть 1 в ред. </w:t>
      </w:r>
      <w:hyperlink r:id="rId6">
        <w:r>
          <w:rPr>
            <w:color w:val="0000FF"/>
          </w:rPr>
          <w:t>Закона</w:t>
        </w:r>
      </w:hyperlink>
      <w:r>
        <w:t xml:space="preserve"> Ульяновской области от 06.04.2016 N 49-ЗО)</w:t>
      </w:r>
    </w:p>
    <w:p w:rsidR="00870D40" w:rsidRDefault="00870D40">
      <w:pPr>
        <w:pStyle w:val="ConsPlusNormal"/>
        <w:spacing w:before="220"/>
        <w:ind w:firstLine="540"/>
        <w:jc w:val="both"/>
      </w:pPr>
      <w:r>
        <w:t xml:space="preserve">2. Условия присвоения организациям звания "Организация трудовой славы" определяются Губернатором Ульяновской области с учетом положений </w:t>
      </w:r>
      <w:hyperlink w:anchor="P25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870D40" w:rsidRDefault="00870D40">
      <w:pPr>
        <w:pStyle w:val="ConsPlusNormal"/>
        <w:spacing w:before="220"/>
        <w:ind w:firstLine="540"/>
        <w:jc w:val="both"/>
      </w:pPr>
      <w:r>
        <w:t xml:space="preserve">3. Звание "Организация трудовой славы" присваивается организациям правовым актом Губернатора Ульяновской области по ходатайству представительного органа муниципального района или городского округа Ульяновской области, на территории которого находится соответствующая организация. </w:t>
      </w:r>
      <w:hyperlink r:id="rId7">
        <w:r>
          <w:rPr>
            <w:color w:val="0000FF"/>
          </w:rPr>
          <w:t>Форма</w:t>
        </w:r>
      </w:hyperlink>
      <w:r>
        <w:t xml:space="preserve"> указанного ходатайства определяется правовым актом Губернатора Ульяновской области.</w:t>
      </w:r>
    </w:p>
    <w:p w:rsidR="00870D40" w:rsidRDefault="00870D40">
      <w:pPr>
        <w:pStyle w:val="ConsPlusNormal"/>
        <w:spacing w:before="220"/>
        <w:ind w:firstLine="540"/>
        <w:jc w:val="both"/>
      </w:pPr>
      <w:r>
        <w:t xml:space="preserve">Предложения о присвоении организации звания "Организация трудовой славы" вносятся в представительный орган муниципального района или городского округа Ульяновской области иными органами местного самоуправления соответствующего муниципального района или городского округа Ульяновской области, а также гражданами и общественными объединениями. Представительный орган муниципального района или городского округа Ульяновской области в </w:t>
      </w:r>
      <w:r>
        <w:lastRenderedPageBreak/>
        <w:t>установленном им порядке организует обсуждение и рассмотрение указанных предложений, по результатам которого принимает решение о внесении ходатайства о присвоении организации звания "Организация трудовой славы" либо об отклонении предложений о присвоении организации звания "Организация трудовой славы".</w:t>
      </w:r>
    </w:p>
    <w:p w:rsidR="00870D40" w:rsidRDefault="00870D40">
      <w:pPr>
        <w:pStyle w:val="ConsPlusNormal"/>
        <w:spacing w:before="220"/>
        <w:ind w:firstLine="540"/>
        <w:jc w:val="both"/>
      </w:pPr>
      <w:bookmarkStart w:id="1" w:name="P30"/>
      <w:bookmarkEnd w:id="1"/>
      <w:r>
        <w:t>4. К ходатайству представительного органа муниципального района или городского округа Ульяновской области о присвоении организации звания "Организация трудовой славы" прилагаются:</w:t>
      </w:r>
    </w:p>
    <w:p w:rsidR="00870D40" w:rsidRDefault="00870D40">
      <w:pPr>
        <w:pStyle w:val="ConsPlusNormal"/>
        <w:spacing w:before="220"/>
        <w:ind w:firstLine="540"/>
        <w:jc w:val="both"/>
      </w:pPr>
      <w:r>
        <w:t>1) решение представительного органа муниципального района или городского округа Ульяновской области об обращении к Губернатору Ульяновской области с ходатайством о присвоении организации звания "Организация трудовой славы";</w:t>
      </w:r>
    </w:p>
    <w:p w:rsidR="00870D40" w:rsidRDefault="00870D40">
      <w:pPr>
        <w:pStyle w:val="ConsPlusNormal"/>
        <w:spacing w:before="220"/>
        <w:ind w:firstLine="540"/>
        <w:jc w:val="both"/>
      </w:pPr>
      <w:r>
        <w:t>2) документально подтвержденное описание деятельности, осуществлявшейся организацией в годы Великой Отечественной войны (в том числе в количественном выражении), результаты которой послужили основанием для внесения ходатайства о присвоении организации звания "Организация трудовой славы", а также деятельности, осуществляемой организацией на день внесения ходатайства о присвоении ей звания "Организация трудовой славы";</w:t>
      </w:r>
    </w:p>
    <w:p w:rsidR="00870D40" w:rsidRDefault="00870D40">
      <w:pPr>
        <w:pStyle w:val="ConsPlusNormal"/>
        <w:spacing w:before="220"/>
        <w:ind w:firstLine="540"/>
        <w:jc w:val="both"/>
      </w:pPr>
      <w:r>
        <w:t xml:space="preserve">3) документы, подтверждающие правопреемство организаций, указанных в </w:t>
      </w:r>
      <w:hyperlink w:anchor="P25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870D40" w:rsidRDefault="00870D40">
      <w:pPr>
        <w:pStyle w:val="ConsPlusNormal"/>
        <w:spacing w:before="220"/>
        <w:ind w:firstLine="540"/>
        <w:jc w:val="both"/>
      </w:pPr>
      <w:r>
        <w:t>5. Ходатайство о присвоении организации звания "Организация трудовой славы" предварительно рассматривается комиссией по вопросам присвоения организациям, находящимся на территории Ульяновской области, звания Ульяновской области "Организация трудовой славы" (далее - комиссия). Состав комиссии и положение о ее деятельности утверждаются правовым актом Губернатора Ульяновской области.</w:t>
      </w:r>
    </w:p>
    <w:p w:rsidR="00870D40" w:rsidRDefault="00870D40">
      <w:pPr>
        <w:pStyle w:val="ConsPlusNormal"/>
        <w:spacing w:before="220"/>
        <w:ind w:firstLine="540"/>
        <w:jc w:val="both"/>
      </w:pPr>
      <w:bookmarkStart w:id="2" w:name="P35"/>
      <w:bookmarkEnd w:id="2"/>
      <w:r>
        <w:t xml:space="preserve">6. Комиссия в течение двадцати дней со дня внесения представительным органом муниципального района или городского округа Ульяновской области ходатайства о присвоении организации звания "Организация трудовой славы" и прилагаемых к нему в соответствии с </w:t>
      </w:r>
      <w:hyperlink w:anchor="P30">
        <w:r>
          <w:rPr>
            <w:color w:val="0000FF"/>
          </w:rPr>
          <w:t>частью 4</w:t>
        </w:r>
      </w:hyperlink>
      <w:r>
        <w:t xml:space="preserve"> настоящей статьи документов представляет Губернатору Ульяновской области рекомендации относительно возможности либо невозможности присвоения соответствующей организации звания "Организация трудовой славы".</w:t>
      </w:r>
    </w:p>
    <w:p w:rsidR="00870D40" w:rsidRDefault="00870D40">
      <w:pPr>
        <w:pStyle w:val="ConsPlusNormal"/>
        <w:spacing w:before="220"/>
        <w:ind w:firstLine="540"/>
        <w:jc w:val="both"/>
      </w:pPr>
      <w:r>
        <w:t xml:space="preserve">7. Окончательное решение о присвоении организации звания "Организация трудовой славы" либо об отказе в присвоении организации звания "Организация трудовой славы" принимает Губернатор Ульяновской области в течение десяти дней со дня представления комиссией указанных в </w:t>
      </w:r>
      <w:hyperlink w:anchor="P35">
        <w:r>
          <w:rPr>
            <w:color w:val="0000FF"/>
          </w:rPr>
          <w:t>части 6</w:t>
        </w:r>
      </w:hyperlink>
      <w:r>
        <w:t xml:space="preserve"> настоящей статьи рекомендаций.</w:t>
      </w:r>
    </w:p>
    <w:p w:rsidR="00870D40" w:rsidRDefault="00870D40">
      <w:pPr>
        <w:pStyle w:val="ConsPlusNormal"/>
        <w:spacing w:before="220"/>
        <w:ind w:firstLine="540"/>
        <w:jc w:val="both"/>
      </w:pPr>
      <w:r>
        <w:t>8. Решение Губернатора Ульяновской области об отказе в присвоении организации звания "Организация трудовой славы" оформляется правовым актом Губернатора Ульяновской области, который не позднее десяти дней со дня издания направляется в представительный орган муниципального района или городского округа Ульяновской области, внесший соответствующее ходатайство.</w:t>
      </w:r>
    </w:p>
    <w:p w:rsidR="00870D40" w:rsidRDefault="00870D40">
      <w:pPr>
        <w:pStyle w:val="ConsPlusNormal"/>
        <w:spacing w:before="220"/>
        <w:ind w:firstLine="540"/>
        <w:jc w:val="both"/>
      </w:pPr>
      <w:r>
        <w:t>9. Представителям организации, которой присвоено звание "Организация трудовой славы", в торжественной обстановке вручается соответствующее свидетельство, форма которого определяется правовым актом Губернатора Ульяновской области.</w:t>
      </w:r>
    </w:p>
    <w:p w:rsidR="00870D40" w:rsidRDefault="00870D40">
      <w:pPr>
        <w:pStyle w:val="ConsPlusNormal"/>
        <w:jc w:val="both"/>
      </w:pPr>
    </w:p>
    <w:p w:rsidR="00870D40" w:rsidRDefault="00870D40">
      <w:pPr>
        <w:pStyle w:val="ConsPlusTitle"/>
        <w:ind w:firstLine="540"/>
        <w:jc w:val="both"/>
        <w:outlineLvl w:val="0"/>
      </w:pPr>
      <w:r>
        <w:t>Статья 3. Финансовое обеспечение расходных обязательств, связанных с исполнением настоящего Закона</w:t>
      </w:r>
    </w:p>
    <w:p w:rsidR="00870D40" w:rsidRDefault="00870D40">
      <w:pPr>
        <w:pStyle w:val="ConsPlusNormal"/>
        <w:jc w:val="both"/>
      </w:pPr>
    </w:p>
    <w:p w:rsidR="00870D40" w:rsidRDefault="00870D40">
      <w:pPr>
        <w:pStyle w:val="ConsPlusNormal"/>
        <w:ind w:firstLine="540"/>
        <w:jc w:val="both"/>
      </w:pPr>
      <w:r>
        <w:t xml:space="preserve">Финансовое обеспечение расходных обязательств, связанных с исполнением настоящего Закона, осуществляется за счет бюджетных ассигнований областного бюджета Ульяновской </w:t>
      </w:r>
      <w:r>
        <w:lastRenderedPageBreak/>
        <w:t>области, выделяемых на соответствующие цели Правительству Ульяновской области.</w:t>
      </w:r>
    </w:p>
    <w:p w:rsidR="00870D40" w:rsidRDefault="00870D40">
      <w:pPr>
        <w:pStyle w:val="ConsPlusNormal"/>
        <w:jc w:val="both"/>
      </w:pPr>
    </w:p>
    <w:p w:rsidR="00870D40" w:rsidRDefault="00870D40">
      <w:pPr>
        <w:pStyle w:val="ConsPlusNormal"/>
        <w:jc w:val="right"/>
      </w:pPr>
      <w:r>
        <w:t>Губернатор</w:t>
      </w:r>
    </w:p>
    <w:p w:rsidR="00870D40" w:rsidRDefault="00870D40">
      <w:pPr>
        <w:pStyle w:val="ConsPlusNormal"/>
        <w:jc w:val="right"/>
      </w:pPr>
      <w:r>
        <w:t>Ульяновской области</w:t>
      </w:r>
    </w:p>
    <w:p w:rsidR="00870D40" w:rsidRDefault="00870D40">
      <w:pPr>
        <w:pStyle w:val="ConsPlusNormal"/>
        <w:jc w:val="right"/>
      </w:pPr>
      <w:r>
        <w:t>С.И.МОРОЗОВ</w:t>
      </w:r>
    </w:p>
    <w:p w:rsidR="00870D40" w:rsidRDefault="00870D40">
      <w:pPr>
        <w:pStyle w:val="ConsPlusNormal"/>
      </w:pPr>
      <w:r>
        <w:t>Ульяновск</w:t>
      </w:r>
    </w:p>
    <w:p w:rsidR="00870D40" w:rsidRDefault="00870D40">
      <w:pPr>
        <w:pStyle w:val="ConsPlusNormal"/>
        <w:spacing w:before="220"/>
      </w:pPr>
      <w:r>
        <w:t>4 марта 2014 года</w:t>
      </w:r>
    </w:p>
    <w:p w:rsidR="00870D40" w:rsidRDefault="00870D40">
      <w:pPr>
        <w:pStyle w:val="ConsPlusNormal"/>
        <w:spacing w:before="220"/>
      </w:pPr>
      <w:r>
        <w:t>N 26-ЗО</w:t>
      </w:r>
    </w:p>
    <w:p w:rsidR="00870D40" w:rsidRDefault="00870D40">
      <w:pPr>
        <w:pStyle w:val="ConsPlusNormal"/>
        <w:jc w:val="both"/>
      </w:pPr>
    </w:p>
    <w:p w:rsidR="00870D40" w:rsidRDefault="00870D40">
      <w:pPr>
        <w:pStyle w:val="ConsPlusNormal"/>
        <w:jc w:val="both"/>
      </w:pPr>
    </w:p>
    <w:p w:rsidR="00870D40" w:rsidRDefault="00870D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4B60" w:rsidRDefault="00024B60">
      <w:bookmarkStart w:id="3" w:name="_GoBack"/>
      <w:bookmarkEnd w:id="3"/>
    </w:p>
    <w:sectPr w:rsidR="00024B60" w:rsidSect="0016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40"/>
    <w:rsid w:val="00024B60"/>
    <w:rsid w:val="0087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3D760-F46F-4C00-AEBF-50AA856A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D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0D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0D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6&amp;n=70667&amp;dst=1000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35021&amp;dst=100007" TargetMode="External"/><Relationship Id="rId5" Type="http://schemas.openxmlformats.org/officeDocument/2006/relationships/hyperlink" Target="https://login.consultant.ru/link/?req=doc&amp;base=RLAW076&amp;n=35021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2024-10-15T10:33:00Z</dcterms:created>
  <dcterms:modified xsi:type="dcterms:W3CDTF">2024-10-15T10:33:00Z</dcterms:modified>
</cp:coreProperties>
</file>